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41586" w:rsidR="0048728A" w:rsidP="454E3991" w:rsidRDefault="0048728A" w14:paraId="70953421" w14:textId="7911E0E0">
      <w:pPr>
        <w:jc w:val="center"/>
        <w:rPr>
          <w:b w:val="1"/>
          <w:bCs w:val="1"/>
          <w:sz w:val="32"/>
          <w:szCs w:val="32"/>
        </w:rPr>
      </w:pPr>
      <w:r w:rsidRPr="454E3991" w:rsidR="454E3991">
        <w:rPr>
          <w:b w:val="1"/>
          <w:bCs w:val="1"/>
          <w:sz w:val="32"/>
          <w:szCs w:val="32"/>
        </w:rPr>
        <w:t>EJERLAUGET GÅRDHUSKVARTER V</w:t>
      </w:r>
    </w:p>
    <w:p w:rsidR="0048728A" w:rsidP="003B2879" w:rsidRDefault="0048728A" w14:paraId="26FDD5AB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BESLUTNINGS</w:t>
      </w:r>
      <w:r w:rsidRPr="00341586">
        <w:rPr>
          <w:b/>
          <w:sz w:val="32"/>
          <w:szCs w:val="32"/>
        </w:rPr>
        <w:t xml:space="preserve">REFERAT AF </w:t>
      </w:r>
      <w:r>
        <w:rPr>
          <w:b/>
          <w:sz w:val="32"/>
          <w:szCs w:val="32"/>
        </w:rPr>
        <w:t>BESTYRELSESMØDE</w:t>
      </w:r>
    </w:p>
    <w:p w:rsidR="00735D6E" w:rsidP="003B2879" w:rsidRDefault="00735D6E" w14:paraId="72FAC860" w14:textId="77777777">
      <w:pPr>
        <w:jc w:val="center"/>
        <w:rPr>
          <w:b/>
          <w:sz w:val="32"/>
          <w:szCs w:val="32"/>
        </w:rPr>
      </w:pPr>
    </w:p>
    <w:p w:rsidR="0048728A" w:rsidP="003B2879" w:rsidRDefault="0048728A" w14:paraId="19E6011D" w14:textId="2944C928">
      <w:pPr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Tid:</w:t>
      </w:r>
      <w:r>
        <w:rPr>
          <w:rFonts w:cs="Calibri"/>
          <w:b/>
          <w:sz w:val="24"/>
          <w:szCs w:val="24"/>
        </w:rPr>
        <w:tab/>
      </w:r>
      <w:r w:rsidR="002F47ED">
        <w:rPr>
          <w:rFonts w:cs="Calibri"/>
          <w:bCs/>
          <w:sz w:val="24"/>
          <w:szCs w:val="24"/>
        </w:rPr>
        <w:t>ons</w:t>
      </w:r>
      <w:r w:rsidR="00AE6084">
        <w:rPr>
          <w:rFonts w:cs="Calibri"/>
          <w:sz w:val="24"/>
          <w:szCs w:val="24"/>
        </w:rPr>
        <w:t>dag</w:t>
      </w:r>
      <w:r>
        <w:rPr>
          <w:rFonts w:cs="Calibri"/>
          <w:sz w:val="24"/>
          <w:szCs w:val="24"/>
        </w:rPr>
        <w:t xml:space="preserve"> den</w:t>
      </w:r>
      <w:r w:rsidR="002D7E6A">
        <w:rPr>
          <w:rFonts w:cs="Calibri"/>
          <w:sz w:val="24"/>
          <w:szCs w:val="24"/>
        </w:rPr>
        <w:t xml:space="preserve"> </w:t>
      </w:r>
      <w:r w:rsidR="002F47ED">
        <w:rPr>
          <w:rFonts w:cs="Calibri"/>
          <w:sz w:val="24"/>
          <w:szCs w:val="24"/>
        </w:rPr>
        <w:t>10</w:t>
      </w:r>
      <w:r>
        <w:rPr>
          <w:rFonts w:cs="Calibri"/>
          <w:sz w:val="24"/>
          <w:szCs w:val="24"/>
        </w:rPr>
        <w:t xml:space="preserve">. </w:t>
      </w:r>
      <w:r w:rsidR="002F47ED">
        <w:rPr>
          <w:rFonts w:cs="Calibri"/>
          <w:sz w:val="24"/>
          <w:szCs w:val="24"/>
        </w:rPr>
        <w:t xml:space="preserve">december </w:t>
      </w:r>
      <w:r>
        <w:rPr>
          <w:rFonts w:cs="Calibri"/>
          <w:sz w:val="24"/>
          <w:szCs w:val="24"/>
        </w:rPr>
        <w:t>20</w:t>
      </w:r>
      <w:r w:rsidR="00D6042F">
        <w:rPr>
          <w:rFonts w:cs="Calibri"/>
          <w:sz w:val="24"/>
          <w:szCs w:val="24"/>
        </w:rPr>
        <w:t>2</w:t>
      </w:r>
      <w:r w:rsidR="00C559D9">
        <w:rPr>
          <w:rFonts w:cs="Calibri"/>
          <w:sz w:val="24"/>
          <w:szCs w:val="24"/>
        </w:rPr>
        <w:t>5</w:t>
      </w:r>
      <w:r w:rsidR="00DA7BC6">
        <w:rPr>
          <w:rFonts w:cs="Calibri"/>
          <w:sz w:val="24"/>
          <w:szCs w:val="24"/>
        </w:rPr>
        <w:t xml:space="preserve"> kl. </w:t>
      </w:r>
      <w:r w:rsidR="00C559D9">
        <w:rPr>
          <w:rFonts w:cs="Calibri"/>
          <w:sz w:val="24"/>
          <w:szCs w:val="24"/>
        </w:rPr>
        <w:t>19</w:t>
      </w:r>
      <w:r w:rsidR="00DA7BC6">
        <w:rPr>
          <w:rFonts w:cs="Calibri"/>
          <w:sz w:val="24"/>
          <w:szCs w:val="24"/>
        </w:rPr>
        <w:t>.</w:t>
      </w:r>
      <w:r w:rsidR="003E2259">
        <w:rPr>
          <w:rFonts w:cs="Calibri"/>
          <w:sz w:val="24"/>
          <w:szCs w:val="24"/>
        </w:rPr>
        <w:t>0</w:t>
      </w:r>
      <w:r w:rsidR="005C5798">
        <w:rPr>
          <w:rFonts w:cs="Calibri"/>
          <w:sz w:val="24"/>
          <w:szCs w:val="24"/>
        </w:rPr>
        <w:t>0</w:t>
      </w:r>
    </w:p>
    <w:p w:rsidRPr="008F6926" w:rsidR="0048728A" w:rsidP="008F6926" w:rsidRDefault="0048728A" w14:paraId="5EFDBFDC" w14:textId="3A457C0B">
      <w:pPr>
        <w:ind w:left="1304" w:hanging="1304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Til stede: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sz w:val="24"/>
          <w:szCs w:val="24"/>
        </w:rPr>
        <w:t>F</w:t>
      </w:r>
      <w:r w:rsidR="002B5021">
        <w:rPr>
          <w:rFonts w:cs="Calibri"/>
          <w:sz w:val="24"/>
          <w:szCs w:val="24"/>
        </w:rPr>
        <w:t>lemming</w:t>
      </w:r>
      <w:r w:rsidR="001A28BD">
        <w:rPr>
          <w:rFonts w:cs="Calibri"/>
          <w:sz w:val="24"/>
          <w:szCs w:val="24"/>
        </w:rPr>
        <w:t xml:space="preserve"> (formand</w:t>
      </w:r>
      <w:r w:rsidR="009A3CE1">
        <w:rPr>
          <w:rFonts w:cs="Calibri"/>
          <w:sz w:val="24"/>
          <w:szCs w:val="24"/>
        </w:rPr>
        <w:t xml:space="preserve"> nr 14</w:t>
      </w:r>
      <w:r w:rsidR="001A28BD">
        <w:rPr>
          <w:rFonts w:cs="Calibri"/>
          <w:sz w:val="24"/>
          <w:szCs w:val="24"/>
        </w:rPr>
        <w:t>)</w:t>
      </w:r>
      <w:r w:rsidR="00042C46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</w:t>
      </w:r>
      <w:r w:rsidRPr="008F6926" w:rsidR="008F6926">
        <w:rPr>
          <w:rFonts w:cs="Calibri"/>
          <w:sz w:val="24"/>
          <w:szCs w:val="24"/>
        </w:rPr>
        <w:t>Thomas (nr 32), Finn (nr 2)</w:t>
      </w:r>
      <w:r w:rsidR="008F6926">
        <w:rPr>
          <w:rFonts w:cs="Calibri"/>
          <w:b/>
          <w:sz w:val="24"/>
          <w:szCs w:val="24"/>
        </w:rPr>
        <w:t xml:space="preserve">, </w:t>
      </w:r>
      <w:r w:rsidR="003E2259">
        <w:rPr>
          <w:rFonts w:cs="Calibri"/>
          <w:sz w:val="24"/>
          <w:szCs w:val="24"/>
        </w:rPr>
        <w:t>Elisabeth</w:t>
      </w:r>
      <w:r w:rsidR="00B6384D">
        <w:rPr>
          <w:rFonts w:cs="Calibri"/>
          <w:sz w:val="24"/>
          <w:szCs w:val="24"/>
        </w:rPr>
        <w:t xml:space="preserve"> (nr 44)</w:t>
      </w:r>
    </w:p>
    <w:p w:rsidRPr="00F97039" w:rsidR="00793690" w:rsidP="003B2879" w:rsidRDefault="008B014C" w14:paraId="3521225B" w14:textId="5BD232EE">
      <w:pPr>
        <w:rPr>
          <w:rFonts w:cs="Calibri"/>
          <w:sz w:val="24"/>
          <w:szCs w:val="24"/>
        </w:rPr>
      </w:pPr>
      <w:r w:rsidRPr="00F97039">
        <w:rPr>
          <w:rFonts w:cs="Calibri"/>
          <w:b/>
          <w:bCs/>
          <w:sz w:val="24"/>
          <w:szCs w:val="24"/>
        </w:rPr>
        <w:t>Referent:</w:t>
      </w:r>
      <w:r w:rsidRPr="00F97039">
        <w:rPr>
          <w:rFonts w:cs="Calibri"/>
          <w:sz w:val="24"/>
          <w:szCs w:val="24"/>
        </w:rPr>
        <w:t xml:space="preserve"> </w:t>
      </w:r>
      <w:r w:rsidRPr="00F97039">
        <w:rPr>
          <w:rFonts w:cs="Calibri"/>
          <w:sz w:val="24"/>
          <w:szCs w:val="24"/>
        </w:rPr>
        <w:tab/>
      </w:r>
      <w:r w:rsidRPr="00F97039">
        <w:rPr>
          <w:rFonts w:cs="Calibri"/>
          <w:sz w:val="24"/>
          <w:szCs w:val="24"/>
        </w:rPr>
        <w:t>Elisabeth</w:t>
      </w:r>
    </w:p>
    <w:p w:rsidRPr="00F97039" w:rsidR="008B014C" w:rsidP="003B2879" w:rsidRDefault="008B014C" w14:paraId="29F8A8D5" w14:textId="4371BB16">
      <w:pPr>
        <w:rPr>
          <w:rFonts w:cs="Calibri"/>
          <w:sz w:val="24"/>
          <w:szCs w:val="24"/>
        </w:rPr>
      </w:pPr>
    </w:p>
    <w:p w:rsidR="0048728A" w:rsidP="003B2879" w:rsidRDefault="0048728A" w14:paraId="532FD2B3" w14:textId="77777777">
      <w:pPr>
        <w:rPr>
          <w:rFonts w:cs="Calibri"/>
          <w:sz w:val="24"/>
          <w:szCs w:val="24"/>
        </w:rPr>
      </w:pPr>
      <w:r w:rsidRPr="005227F7">
        <w:rPr>
          <w:rFonts w:cs="Calibri"/>
          <w:b/>
          <w:sz w:val="24"/>
          <w:szCs w:val="24"/>
        </w:rPr>
        <w:t xml:space="preserve">Dagsorden </w:t>
      </w:r>
      <w:r w:rsidRPr="005227F7">
        <w:rPr>
          <w:rFonts w:cs="Calibri"/>
          <w:sz w:val="24"/>
          <w:szCs w:val="24"/>
        </w:rPr>
        <w:t>(se emner nedenfor):</w:t>
      </w:r>
    </w:p>
    <w:p w:rsidRPr="005227F7" w:rsidR="0039748F" w:rsidP="003B2879" w:rsidRDefault="0039748F" w14:paraId="43ED7233" w14:textId="77777777">
      <w:pPr>
        <w:rPr>
          <w:rFonts w:cs="Calibri"/>
          <w:sz w:val="24"/>
          <w:szCs w:val="24"/>
        </w:rPr>
      </w:pPr>
    </w:p>
    <w:p w:rsidR="00F20F2C" w:rsidP="002F47ED" w:rsidRDefault="002F47ED" w14:paraId="272F2952" w14:textId="4C049523">
      <w:pPr>
        <w:pStyle w:val="Listeafsnit"/>
        <w:numPr>
          <w:ilvl w:val="0"/>
          <w:numId w:val="22"/>
        </w:numPr>
        <w:rPr>
          <w:sz w:val="24"/>
          <w:szCs w:val="24"/>
        </w:rPr>
      </w:pPr>
      <w:r>
        <w:rPr>
          <w:rFonts w:eastAsia="Times New Roman" w:asciiTheme="minorHAnsi" w:hAnsiTheme="minorHAnsi" w:cstheme="minorHAnsi"/>
          <w:b/>
          <w:bCs/>
          <w:color w:val="000000" w:themeColor="text1"/>
          <w:sz w:val="24"/>
          <w:szCs w:val="24"/>
        </w:rPr>
        <w:t>Skrivelse vedrørende ejendomsvurderingerne</w:t>
      </w:r>
      <w:r w:rsidRPr="002F47ED" w:rsidR="00AF20A8">
        <w:rPr>
          <w:rFonts w:eastAsia="Times New Roman"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eastAsia="Times New Roman" w:asciiTheme="minorHAnsi" w:hAnsiTheme="minorHAnsi" w:cstheme="minorHAnsi"/>
          <w:b/>
          <w:bCs/>
          <w:color w:val="000000" w:themeColor="text1"/>
          <w:sz w:val="24"/>
          <w:szCs w:val="24"/>
        </w:rPr>
        <w:t>–</w:t>
      </w:r>
      <w:r w:rsidRPr="002F47ED" w:rsidR="00765719">
        <w:rPr>
          <w:rFonts w:eastAsia="Times New Roman"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eastAsia="Times New Roman"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Hans Møller (nr 6) deltog - </w:t>
      </w:r>
      <w:r w:rsidRPr="002F47ED" w:rsidR="00765719">
        <w:rPr>
          <w:sz w:val="24"/>
          <w:szCs w:val="24"/>
        </w:rPr>
        <w:t>Vi ha</w:t>
      </w:r>
      <w:r>
        <w:rPr>
          <w:sz w:val="24"/>
          <w:szCs w:val="24"/>
        </w:rPr>
        <w:t>vde inviteret Hans til at være tilstede</w:t>
      </w:r>
      <w:r w:rsidR="00AD79E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20F2C">
        <w:rPr>
          <w:sz w:val="24"/>
          <w:szCs w:val="24"/>
        </w:rPr>
        <w:t xml:space="preserve">fordi Hans tidligere har anket til vurderingsstyrelsen over en </w:t>
      </w:r>
      <w:r w:rsidRPr="002F47ED" w:rsidR="00F20F2C">
        <w:rPr>
          <w:sz w:val="24"/>
          <w:szCs w:val="24"/>
        </w:rPr>
        <w:t>vurdering</w:t>
      </w:r>
      <w:r w:rsidR="00F20F2C">
        <w:rPr>
          <w:sz w:val="24"/>
          <w:szCs w:val="24"/>
        </w:rPr>
        <w:t xml:space="preserve"> af grundværdien for hans hus. Problematikken er, at grundværdierne på den ulige side af Hvidtjørnen er vurderet til 1/3 af grundværdierne for husene på den lige side af Hvidtjørnen. Hans sendte en anke til vurderingsstyrelsen efter fastsættelsen i 2020</w:t>
      </w:r>
      <w:r w:rsidR="00AD79E0">
        <w:rPr>
          <w:sz w:val="24"/>
          <w:szCs w:val="24"/>
        </w:rPr>
        <w:t>,</w:t>
      </w:r>
      <w:r w:rsidR="00F20F2C">
        <w:rPr>
          <w:sz w:val="24"/>
          <w:szCs w:val="24"/>
        </w:rPr>
        <w:t xml:space="preserve"> og der er nu modtaget ny fastsættelser for 2022, som fortsat indebærer tilsvarende skævhed. Det skal noteres</w:t>
      </w:r>
      <w:r w:rsidR="00AD79E0">
        <w:rPr>
          <w:sz w:val="24"/>
          <w:szCs w:val="24"/>
        </w:rPr>
        <w:t>,</w:t>
      </w:r>
      <w:r w:rsidR="00F20F2C">
        <w:rPr>
          <w:sz w:val="24"/>
          <w:szCs w:val="24"/>
        </w:rPr>
        <w:t xml:space="preserve"> at Hans aldrig har modtaget et skriftligt svar</w:t>
      </w:r>
      <w:r w:rsidR="00AD79E0">
        <w:rPr>
          <w:sz w:val="24"/>
          <w:szCs w:val="24"/>
        </w:rPr>
        <w:t>,</w:t>
      </w:r>
      <w:r w:rsidR="00F20F2C">
        <w:rPr>
          <w:sz w:val="24"/>
          <w:szCs w:val="24"/>
        </w:rPr>
        <w:t xml:space="preserve"> som rette</w:t>
      </w:r>
      <w:r w:rsidR="00AD79E0">
        <w:rPr>
          <w:sz w:val="24"/>
          <w:szCs w:val="24"/>
        </w:rPr>
        <w:t xml:space="preserve">r </w:t>
      </w:r>
      <w:r w:rsidR="00F20F2C">
        <w:rPr>
          <w:sz w:val="24"/>
          <w:szCs w:val="24"/>
        </w:rPr>
        <w:t xml:space="preserve">op på den skæve forskel i vurderingerne. </w:t>
      </w:r>
      <w:r w:rsidR="00AD79E0">
        <w:rPr>
          <w:sz w:val="24"/>
          <w:szCs w:val="24"/>
        </w:rPr>
        <w:t xml:space="preserve">Konsekvensen af den høje grundværdi indebærer, at vi betaler for meget i grundskyld. </w:t>
      </w:r>
      <w:r w:rsidR="00F20F2C">
        <w:rPr>
          <w:b/>
          <w:bCs/>
          <w:sz w:val="24"/>
          <w:szCs w:val="24"/>
        </w:rPr>
        <w:t xml:space="preserve">Konklusion: </w:t>
      </w:r>
      <w:r w:rsidR="00F20F2C">
        <w:rPr>
          <w:sz w:val="24"/>
          <w:szCs w:val="24"/>
        </w:rPr>
        <w:t>det blev aftalt</w:t>
      </w:r>
      <w:r w:rsidR="00AD79E0">
        <w:rPr>
          <w:sz w:val="24"/>
          <w:szCs w:val="24"/>
        </w:rPr>
        <w:t>,</w:t>
      </w:r>
      <w:r w:rsidR="00F20F2C">
        <w:rPr>
          <w:sz w:val="24"/>
          <w:szCs w:val="24"/>
        </w:rPr>
        <w:t xml:space="preserve"> at Flemming som formand for Gårdhusene sender en indsigelse på vegne af alle </w:t>
      </w:r>
      <w:r w:rsidR="00AD79E0">
        <w:rPr>
          <w:sz w:val="24"/>
          <w:szCs w:val="24"/>
        </w:rPr>
        <w:t xml:space="preserve">gårdhusene </w:t>
      </w:r>
      <w:r w:rsidR="00F20F2C">
        <w:rPr>
          <w:sz w:val="24"/>
          <w:szCs w:val="24"/>
        </w:rPr>
        <w:t xml:space="preserve">til vurderingsstyrelsen </w:t>
      </w:r>
    </w:p>
    <w:p w:rsidR="00F20F2C" w:rsidP="002F47ED" w:rsidRDefault="00EE2B50" w14:paraId="58C8110D" w14:textId="40942ADD">
      <w:pPr>
        <w:pStyle w:val="Listeafsnit"/>
        <w:numPr>
          <w:ilvl w:val="0"/>
          <w:numId w:val="2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E2037A">
        <w:rPr>
          <w:b/>
          <w:bCs/>
          <w:sz w:val="24"/>
          <w:szCs w:val="24"/>
        </w:rPr>
        <w:t xml:space="preserve">røftelse om dræn </w:t>
      </w:r>
      <w:r>
        <w:rPr>
          <w:b/>
          <w:bCs/>
          <w:sz w:val="24"/>
          <w:szCs w:val="24"/>
        </w:rPr>
        <w:t xml:space="preserve">til Gårdhusene – </w:t>
      </w:r>
      <w:r>
        <w:rPr>
          <w:sz w:val="24"/>
          <w:szCs w:val="24"/>
        </w:rPr>
        <w:t xml:space="preserve">på forespørgsel af en beboer, </w:t>
      </w:r>
      <w:r w:rsidR="006A724E">
        <w:rPr>
          <w:sz w:val="24"/>
          <w:szCs w:val="24"/>
        </w:rPr>
        <w:t>har formanden rettet henvendelse til arkitekt Ole Storgaard (nr 50). Ole bekræfter, at der er tilstrækkeligt med dræn i vores gårdhuse.</w:t>
      </w:r>
      <w:r w:rsidR="0029254A">
        <w:rPr>
          <w:sz w:val="24"/>
          <w:szCs w:val="24"/>
        </w:rPr>
        <w:t xml:space="preserve"> </w:t>
      </w:r>
      <w:r w:rsidRPr="00650EA5" w:rsidR="0029254A">
        <w:rPr>
          <w:rFonts w:eastAsia="Times New Roman" w:cs="Calibri"/>
          <w:b/>
          <w:bCs/>
          <w:sz w:val="24"/>
          <w:szCs w:val="24"/>
          <w:lang w:eastAsia="da-DK"/>
        </w:rPr>
        <w:t>Konklusion:</w:t>
      </w:r>
      <w:r w:rsidRPr="00650EA5" w:rsidR="0029254A">
        <w:rPr>
          <w:rFonts w:eastAsia="Times New Roman" w:cs="Calibri"/>
          <w:sz w:val="24"/>
          <w:szCs w:val="24"/>
          <w:lang w:eastAsia="da-DK"/>
        </w:rPr>
        <w:t xml:space="preserve"> Bestyrelsen </w:t>
      </w:r>
      <w:r w:rsidR="0029254A">
        <w:rPr>
          <w:rFonts w:eastAsia="Times New Roman" w:cs="Calibri"/>
          <w:sz w:val="24"/>
          <w:szCs w:val="24"/>
          <w:lang w:eastAsia="da-DK"/>
        </w:rPr>
        <w:t>tog orienteringen til efterretning</w:t>
      </w:r>
    </w:p>
    <w:p w:rsidRPr="00917707" w:rsidR="00765719" w:rsidP="00C976B5" w:rsidRDefault="00135F0D" w14:paraId="5279F5CD" w14:textId="2206F1CB">
      <w:pPr>
        <w:pStyle w:val="Listeafsnit"/>
        <w:numPr>
          <w:ilvl w:val="0"/>
          <w:numId w:val="22"/>
        </w:num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Fi</w:t>
      </w:r>
      <w:r w:rsidRPr="00041B5D" w:rsidR="00D51534">
        <w:rPr>
          <w:b/>
          <w:bCs/>
          <w:sz w:val="24"/>
          <w:szCs w:val="24"/>
        </w:rPr>
        <w:t>bernettilslu</w:t>
      </w:r>
      <w:r>
        <w:rPr>
          <w:b/>
          <w:bCs/>
          <w:sz w:val="24"/>
          <w:szCs w:val="24"/>
        </w:rPr>
        <w:t>t</w:t>
      </w:r>
      <w:r w:rsidRPr="00041B5D" w:rsidR="00D51534">
        <w:rPr>
          <w:b/>
          <w:bCs/>
          <w:sz w:val="24"/>
          <w:szCs w:val="24"/>
        </w:rPr>
        <w:t>ning</w:t>
      </w:r>
      <w:proofErr w:type="spellEnd"/>
      <w:r w:rsidRPr="00041B5D" w:rsidR="00D51534">
        <w:rPr>
          <w:b/>
          <w:bCs/>
          <w:sz w:val="24"/>
          <w:szCs w:val="24"/>
        </w:rPr>
        <w:t xml:space="preserve"> </w:t>
      </w:r>
      <w:r w:rsidR="00386D00">
        <w:rPr>
          <w:b/>
          <w:bCs/>
          <w:sz w:val="24"/>
          <w:szCs w:val="24"/>
        </w:rPr>
        <w:t>–</w:t>
      </w:r>
      <w:r w:rsidRPr="00041B5D" w:rsidR="00D51534">
        <w:rPr>
          <w:b/>
          <w:bCs/>
          <w:sz w:val="24"/>
          <w:szCs w:val="24"/>
        </w:rPr>
        <w:t xml:space="preserve"> </w:t>
      </w:r>
      <w:r w:rsidRPr="00041B5D" w:rsidR="00765719">
        <w:rPr>
          <w:sz w:val="24"/>
          <w:szCs w:val="24"/>
        </w:rPr>
        <w:t>De</w:t>
      </w:r>
      <w:r w:rsidR="00386D00">
        <w:rPr>
          <w:sz w:val="24"/>
          <w:szCs w:val="24"/>
        </w:rPr>
        <w:t xml:space="preserve"> er i den forløbne tid n</w:t>
      </w:r>
      <w:r>
        <w:rPr>
          <w:sz w:val="24"/>
          <w:szCs w:val="24"/>
        </w:rPr>
        <w:t>e</w:t>
      </w:r>
      <w:r w:rsidR="00386D00">
        <w:rPr>
          <w:sz w:val="24"/>
          <w:szCs w:val="24"/>
        </w:rPr>
        <w:t xml:space="preserve">dgravet ledninger til </w:t>
      </w:r>
      <w:proofErr w:type="spellStart"/>
      <w:r w:rsidR="00386D00">
        <w:rPr>
          <w:sz w:val="24"/>
          <w:szCs w:val="24"/>
        </w:rPr>
        <w:t>fibernettilslutninger</w:t>
      </w:r>
      <w:proofErr w:type="spellEnd"/>
      <w:r w:rsidR="00C976B5">
        <w:rPr>
          <w:sz w:val="24"/>
          <w:szCs w:val="24"/>
        </w:rPr>
        <w:t xml:space="preserve"> </w:t>
      </w:r>
      <w:r w:rsidR="00464A8E">
        <w:rPr>
          <w:sz w:val="24"/>
          <w:szCs w:val="24"/>
        </w:rPr>
        <w:t xml:space="preserve">til de bokse, </w:t>
      </w:r>
      <w:r w:rsidR="00785D76">
        <w:rPr>
          <w:rFonts w:eastAsia="Times New Roman" w:cs="Calibri"/>
          <w:sz w:val="24"/>
          <w:szCs w:val="24"/>
          <w:lang w:eastAsia="da-DK"/>
        </w:rPr>
        <w:t>som TDC har installeret i vores huse. Der mangler endnu en del</w:t>
      </w:r>
      <w:r w:rsidR="00464A8E">
        <w:rPr>
          <w:rFonts w:eastAsia="Times New Roman" w:cs="Calibri"/>
          <w:sz w:val="24"/>
          <w:szCs w:val="24"/>
          <w:lang w:eastAsia="da-DK"/>
        </w:rPr>
        <w:t>,</w:t>
      </w:r>
      <w:r w:rsidR="00785D76">
        <w:rPr>
          <w:rFonts w:eastAsia="Times New Roman" w:cs="Calibri"/>
          <w:sz w:val="24"/>
          <w:szCs w:val="24"/>
          <w:lang w:eastAsia="da-DK"/>
        </w:rPr>
        <w:t xml:space="preserve"> og det påregnes</w:t>
      </w:r>
      <w:r w:rsidR="008733F2">
        <w:rPr>
          <w:rFonts w:eastAsia="Times New Roman" w:cs="Calibri"/>
          <w:sz w:val="24"/>
          <w:szCs w:val="24"/>
          <w:lang w:eastAsia="da-DK"/>
        </w:rPr>
        <w:t>,</w:t>
      </w:r>
      <w:r w:rsidR="00785D76">
        <w:rPr>
          <w:rFonts w:eastAsia="Times New Roman" w:cs="Calibri"/>
          <w:sz w:val="24"/>
          <w:szCs w:val="24"/>
          <w:lang w:eastAsia="da-DK"/>
        </w:rPr>
        <w:t xml:space="preserve"> at </w:t>
      </w:r>
      <w:r w:rsidR="007F722A">
        <w:rPr>
          <w:rFonts w:eastAsia="Times New Roman" w:cs="Calibri"/>
          <w:sz w:val="24"/>
          <w:szCs w:val="24"/>
          <w:lang w:eastAsia="da-DK"/>
        </w:rPr>
        <w:t>alle vil være færdigt tilsluttet den 2. januar 2026. Der vil så blive mo</w:t>
      </w:r>
      <w:r w:rsidR="004E4851">
        <w:rPr>
          <w:rFonts w:eastAsia="Times New Roman" w:cs="Calibri"/>
          <w:sz w:val="24"/>
          <w:szCs w:val="24"/>
          <w:lang w:eastAsia="da-DK"/>
        </w:rPr>
        <w:t>d</w:t>
      </w:r>
      <w:r w:rsidR="007F722A">
        <w:rPr>
          <w:rFonts w:eastAsia="Times New Roman" w:cs="Calibri"/>
          <w:sz w:val="24"/>
          <w:szCs w:val="24"/>
          <w:lang w:eastAsia="da-DK"/>
        </w:rPr>
        <w:t>taget skriftlig besked om</w:t>
      </w:r>
      <w:r w:rsidR="008733F2">
        <w:rPr>
          <w:rFonts w:eastAsia="Times New Roman" w:cs="Calibri"/>
          <w:sz w:val="24"/>
          <w:szCs w:val="24"/>
          <w:lang w:eastAsia="da-DK"/>
        </w:rPr>
        <w:t>,</w:t>
      </w:r>
      <w:r w:rsidR="007F722A">
        <w:rPr>
          <w:rFonts w:eastAsia="Times New Roman" w:cs="Calibri"/>
          <w:sz w:val="24"/>
          <w:szCs w:val="24"/>
          <w:lang w:eastAsia="da-DK"/>
        </w:rPr>
        <w:t xml:space="preserve"> </w:t>
      </w:r>
      <w:r w:rsidR="005E5C21">
        <w:rPr>
          <w:rFonts w:eastAsia="Times New Roman" w:cs="Calibri"/>
          <w:sz w:val="24"/>
          <w:szCs w:val="24"/>
          <w:lang w:eastAsia="da-DK"/>
        </w:rPr>
        <w:t>at man nu kan blive</w:t>
      </w:r>
      <w:r w:rsidR="004E4851">
        <w:rPr>
          <w:rFonts w:eastAsia="Times New Roman" w:cs="Calibri"/>
          <w:sz w:val="24"/>
          <w:szCs w:val="24"/>
          <w:lang w:eastAsia="da-DK"/>
        </w:rPr>
        <w:t xml:space="preserve"> </w:t>
      </w:r>
      <w:r w:rsidR="005E5C21">
        <w:rPr>
          <w:rFonts w:eastAsia="Times New Roman" w:cs="Calibri"/>
          <w:sz w:val="24"/>
          <w:szCs w:val="24"/>
          <w:lang w:eastAsia="da-DK"/>
        </w:rPr>
        <w:t>tilsluttet fibernet</w:t>
      </w:r>
      <w:r w:rsidR="00550492">
        <w:rPr>
          <w:rFonts w:eastAsia="Times New Roman" w:cs="Calibri"/>
          <w:sz w:val="24"/>
          <w:szCs w:val="24"/>
          <w:lang w:eastAsia="da-DK"/>
        </w:rPr>
        <w:t>tet</w:t>
      </w:r>
      <w:r w:rsidR="004E4851">
        <w:rPr>
          <w:rFonts w:eastAsia="Times New Roman" w:cs="Calibri"/>
          <w:sz w:val="24"/>
          <w:szCs w:val="24"/>
          <w:lang w:eastAsia="da-DK"/>
        </w:rPr>
        <w:t>,</w:t>
      </w:r>
      <w:r w:rsidR="005E5C21">
        <w:rPr>
          <w:rFonts w:eastAsia="Times New Roman" w:cs="Calibri"/>
          <w:sz w:val="24"/>
          <w:szCs w:val="24"/>
          <w:lang w:eastAsia="da-DK"/>
        </w:rPr>
        <w:t xml:space="preserve"> og man kan så vælge den udbyder man ønsker.</w:t>
      </w:r>
      <w:r w:rsidRPr="004E4851" w:rsidR="004E4851">
        <w:rPr>
          <w:rFonts w:eastAsia="Times New Roman" w:cs="Calibri"/>
          <w:b/>
          <w:bCs/>
          <w:sz w:val="24"/>
          <w:szCs w:val="24"/>
          <w:lang w:eastAsia="da-DK"/>
        </w:rPr>
        <w:t xml:space="preserve"> </w:t>
      </w:r>
      <w:bookmarkStart w:name="_Hlk216366792" w:id="0"/>
      <w:r w:rsidRPr="00650EA5" w:rsidR="004E4851">
        <w:rPr>
          <w:rFonts w:eastAsia="Times New Roman" w:cs="Calibri"/>
          <w:b/>
          <w:bCs/>
          <w:sz w:val="24"/>
          <w:szCs w:val="24"/>
          <w:lang w:eastAsia="da-DK"/>
        </w:rPr>
        <w:t>Konklusion:</w:t>
      </w:r>
      <w:r w:rsidRPr="00650EA5" w:rsidR="004E4851">
        <w:rPr>
          <w:rFonts w:eastAsia="Times New Roman" w:cs="Calibri"/>
          <w:sz w:val="24"/>
          <w:szCs w:val="24"/>
          <w:lang w:eastAsia="da-DK"/>
        </w:rPr>
        <w:t xml:space="preserve"> Bestyrelsen </w:t>
      </w:r>
      <w:r w:rsidR="004E4851">
        <w:rPr>
          <w:rFonts w:eastAsia="Times New Roman" w:cs="Calibri"/>
          <w:sz w:val="24"/>
          <w:szCs w:val="24"/>
          <w:lang w:eastAsia="da-DK"/>
        </w:rPr>
        <w:t>tog orienteringen til efterretning</w:t>
      </w:r>
      <w:r>
        <w:rPr>
          <w:rFonts w:eastAsia="Times New Roman" w:cs="Calibri"/>
          <w:sz w:val="24"/>
          <w:szCs w:val="24"/>
          <w:lang w:eastAsia="da-DK"/>
        </w:rPr>
        <w:t>.</w:t>
      </w:r>
      <w:bookmarkEnd w:id="0"/>
    </w:p>
    <w:p w:rsidRPr="007E4DDF" w:rsidR="001E6704" w:rsidP="001E6704" w:rsidRDefault="00917707" w14:paraId="25730B0C" w14:textId="5F1DAF92">
      <w:pPr>
        <w:pStyle w:val="Listeafsnit"/>
        <w:numPr>
          <w:ilvl w:val="0"/>
          <w:numId w:val="22"/>
        </w:numPr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 xml:space="preserve">Lokalplan for </w:t>
      </w:r>
      <w:r w:rsidR="00CF1A61">
        <w:rPr>
          <w:b/>
          <w:bCs/>
          <w:sz w:val="24"/>
          <w:szCs w:val="24"/>
        </w:rPr>
        <w:t xml:space="preserve">Gårdhusene på </w:t>
      </w:r>
      <w:r>
        <w:rPr>
          <w:b/>
          <w:bCs/>
          <w:sz w:val="24"/>
          <w:szCs w:val="24"/>
        </w:rPr>
        <w:t xml:space="preserve">Hvidtjørnen </w:t>
      </w:r>
      <w:r w:rsidR="009A1208">
        <w:rPr>
          <w:b/>
          <w:bCs/>
          <w:sz w:val="24"/>
          <w:szCs w:val="24"/>
        </w:rPr>
        <w:t>(</w:t>
      </w:r>
      <w:r w:rsidR="00090510">
        <w:rPr>
          <w:b/>
          <w:bCs/>
          <w:sz w:val="24"/>
          <w:szCs w:val="24"/>
        </w:rPr>
        <w:t xml:space="preserve">materiale fra dagsorden på kommunens </w:t>
      </w:r>
      <w:r w:rsidR="001E6704">
        <w:rPr>
          <w:b/>
          <w:bCs/>
          <w:sz w:val="24"/>
          <w:szCs w:val="24"/>
        </w:rPr>
        <w:t xml:space="preserve">møde i KBEU) </w:t>
      </w:r>
      <w:r w:rsidR="00A86597">
        <w:rPr>
          <w:b/>
          <w:bCs/>
          <w:sz w:val="24"/>
          <w:szCs w:val="24"/>
        </w:rPr>
        <w:t>–</w:t>
      </w:r>
      <w:r w:rsidR="001E6704">
        <w:rPr>
          <w:b/>
          <w:bCs/>
          <w:sz w:val="24"/>
          <w:szCs w:val="24"/>
        </w:rPr>
        <w:t xml:space="preserve"> </w:t>
      </w:r>
      <w:r w:rsidR="00A86597">
        <w:rPr>
          <w:sz w:val="24"/>
          <w:szCs w:val="24"/>
        </w:rPr>
        <w:t xml:space="preserve">administrationen </w:t>
      </w:r>
      <w:r w:rsidR="0042436B">
        <w:rPr>
          <w:sz w:val="24"/>
          <w:szCs w:val="24"/>
        </w:rPr>
        <w:t xml:space="preserve">i kommunen </w:t>
      </w:r>
      <w:r w:rsidR="00A86597">
        <w:rPr>
          <w:sz w:val="24"/>
          <w:szCs w:val="24"/>
        </w:rPr>
        <w:t xml:space="preserve">har udarbejdet en startredegørelse </w:t>
      </w:r>
      <w:r w:rsidR="00EB4EC8">
        <w:rPr>
          <w:sz w:val="24"/>
          <w:szCs w:val="24"/>
        </w:rPr>
        <w:t xml:space="preserve">for en ny bevarende lokalplan for Gårdhavehusene på Hvidtjørnen. Formålet med lokalplanen </w:t>
      </w:r>
      <w:r w:rsidR="003A63C2">
        <w:rPr>
          <w:sz w:val="24"/>
          <w:szCs w:val="24"/>
        </w:rPr>
        <w:t>er</w:t>
      </w:r>
      <w:r w:rsidR="00197BB9">
        <w:rPr>
          <w:sz w:val="24"/>
          <w:szCs w:val="24"/>
        </w:rPr>
        <w:t>,</w:t>
      </w:r>
      <w:r w:rsidR="003A63C2">
        <w:rPr>
          <w:sz w:val="24"/>
          <w:szCs w:val="24"/>
        </w:rPr>
        <w:t xml:space="preserve"> at modernisere det gældende plan</w:t>
      </w:r>
      <w:r w:rsidR="0069319A">
        <w:rPr>
          <w:sz w:val="24"/>
          <w:szCs w:val="24"/>
        </w:rPr>
        <w:t xml:space="preserve">grundlag og sikre bebyggelsens arkitektoniske og kulturhistoriske </w:t>
      </w:r>
      <w:r w:rsidR="00275E08">
        <w:rPr>
          <w:sz w:val="24"/>
          <w:szCs w:val="24"/>
        </w:rPr>
        <w:t>kvaliteter.</w:t>
      </w:r>
      <w:r w:rsidR="00F725BD">
        <w:rPr>
          <w:sz w:val="24"/>
          <w:szCs w:val="24"/>
        </w:rPr>
        <w:t xml:space="preserve"> Det anføres</w:t>
      </w:r>
      <w:r w:rsidR="00197BB9">
        <w:rPr>
          <w:sz w:val="24"/>
          <w:szCs w:val="24"/>
        </w:rPr>
        <w:t>,</w:t>
      </w:r>
      <w:r w:rsidR="00F725BD">
        <w:rPr>
          <w:sz w:val="24"/>
          <w:szCs w:val="24"/>
        </w:rPr>
        <w:t xml:space="preserve"> at der er behov for en ny lokalplan</w:t>
      </w:r>
      <w:r w:rsidR="004C3715">
        <w:rPr>
          <w:sz w:val="24"/>
          <w:szCs w:val="24"/>
        </w:rPr>
        <w:t>, som 1) erstatter de</w:t>
      </w:r>
      <w:r w:rsidR="00DB6FDD">
        <w:rPr>
          <w:sz w:val="24"/>
          <w:szCs w:val="24"/>
        </w:rPr>
        <w:t xml:space="preserve"> </w:t>
      </w:r>
      <w:r w:rsidR="004C3715">
        <w:rPr>
          <w:sz w:val="24"/>
          <w:szCs w:val="24"/>
        </w:rPr>
        <w:t xml:space="preserve">eksisterende </w:t>
      </w:r>
      <w:r w:rsidR="00E70AAD">
        <w:rPr>
          <w:sz w:val="24"/>
          <w:szCs w:val="24"/>
        </w:rPr>
        <w:t>planer til et samlet og tid</w:t>
      </w:r>
      <w:r w:rsidR="00AE47E1">
        <w:rPr>
          <w:sz w:val="24"/>
          <w:szCs w:val="24"/>
        </w:rPr>
        <w:t>s</w:t>
      </w:r>
      <w:r w:rsidR="00E70AAD">
        <w:rPr>
          <w:sz w:val="24"/>
          <w:szCs w:val="24"/>
        </w:rPr>
        <w:t xml:space="preserve">svarende plangrundlag </w:t>
      </w:r>
      <w:r w:rsidR="00AE47E1">
        <w:rPr>
          <w:sz w:val="24"/>
          <w:szCs w:val="24"/>
        </w:rPr>
        <w:t xml:space="preserve">og 2) sikrer bebyggelsen </w:t>
      </w:r>
      <w:r w:rsidR="002B3C8F">
        <w:rPr>
          <w:sz w:val="24"/>
          <w:szCs w:val="24"/>
        </w:rPr>
        <w:t xml:space="preserve">som bevaringsværdig gennem planbestemmelse, der sikrer områdets arkitektoniske </w:t>
      </w:r>
      <w:r w:rsidR="00DB6FDD">
        <w:rPr>
          <w:sz w:val="24"/>
          <w:szCs w:val="24"/>
        </w:rPr>
        <w:t>helhed og detaljer.</w:t>
      </w:r>
      <w:r w:rsidR="00DA54B4">
        <w:rPr>
          <w:sz w:val="24"/>
          <w:szCs w:val="24"/>
        </w:rPr>
        <w:t xml:space="preserve"> </w:t>
      </w:r>
      <w:r w:rsidR="00DA54B4">
        <w:rPr>
          <w:b/>
          <w:bCs/>
          <w:sz w:val="24"/>
          <w:szCs w:val="24"/>
        </w:rPr>
        <w:t xml:space="preserve">Konklusion: </w:t>
      </w:r>
      <w:r w:rsidR="00DA54B4">
        <w:rPr>
          <w:sz w:val="24"/>
          <w:szCs w:val="24"/>
        </w:rPr>
        <w:t xml:space="preserve">bestyrelsen er i </w:t>
      </w:r>
      <w:r w:rsidR="00D743F3">
        <w:rPr>
          <w:sz w:val="24"/>
          <w:szCs w:val="24"/>
        </w:rPr>
        <w:t>god dialog med kommunen om emnet</w:t>
      </w:r>
      <w:r w:rsidR="00197BB9">
        <w:rPr>
          <w:sz w:val="24"/>
          <w:szCs w:val="24"/>
        </w:rPr>
        <w:t>,</w:t>
      </w:r>
      <w:r w:rsidR="00D743F3">
        <w:rPr>
          <w:sz w:val="24"/>
          <w:szCs w:val="24"/>
        </w:rPr>
        <w:t xml:space="preserve"> og vi vil blive involveret i det fremtidige arbejde i et samarbejde med arkitekt Ole Storgaard (nr 50)</w:t>
      </w:r>
      <w:r w:rsidR="007E4DDF">
        <w:rPr>
          <w:sz w:val="24"/>
          <w:szCs w:val="24"/>
        </w:rPr>
        <w:t>.</w:t>
      </w:r>
    </w:p>
    <w:p w:rsidRPr="00954F16" w:rsidR="007E4DDF" w:rsidP="001E6704" w:rsidRDefault="00F86C55" w14:paraId="37B2A9C7" w14:textId="6C2B5A4B">
      <w:pPr>
        <w:pStyle w:val="Listeafsnit"/>
        <w:numPr>
          <w:ilvl w:val="0"/>
          <w:numId w:val="22"/>
        </w:numPr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 xml:space="preserve">Udskiftning af belægning </w:t>
      </w:r>
      <w:r w:rsidR="005419F8">
        <w:rPr>
          <w:b/>
          <w:bCs/>
          <w:sz w:val="24"/>
          <w:szCs w:val="24"/>
        </w:rPr>
        <w:t xml:space="preserve">i Gårdhusene </w:t>
      </w:r>
      <w:r w:rsidR="00D22B31">
        <w:rPr>
          <w:b/>
          <w:bCs/>
          <w:sz w:val="24"/>
          <w:szCs w:val="24"/>
        </w:rPr>
        <w:t>–</w:t>
      </w:r>
      <w:r w:rsidR="005419F8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22B31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arbejdsgruppen </w:t>
      </w:r>
      <w:r w:rsidR="00FA6207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vedrørende emnet </w:t>
      </w:r>
      <w:r w:rsidR="00D22B31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har arbejdet med </w:t>
      </w:r>
      <w:r w:rsidR="005A6BE3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flere forskellige muligheder for udskiftning af de nuværende sten.</w:t>
      </w:r>
      <w:r w:rsidR="001D50EF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Ole Storgaard har sammen med a</w:t>
      </w:r>
      <w:r w:rsidR="00D87968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r</w:t>
      </w:r>
      <w:r w:rsidR="001D50EF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bejdsgruppen rettet henvendelse direkte til </w:t>
      </w:r>
      <w:r w:rsidR="00AB512D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administratione</w:t>
      </w:r>
      <w:r w:rsidR="00426D28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n</w:t>
      </w:r>
      <w:r w:rsidR="00AB512D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og meddelt</w:t>
      </w:r>
      <w:r w:rsidR="00057386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,</w:t>
      </w:r>
      <w:r w:rsidR="00AB512D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at han har fundet frem til an rød </w:t>
      </w:r>
      <w:proofErr w:type="spellStart"/>
      <w:r w:rsidR="00426D28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blødtstrøget</w:t>
      </w:r>
      <w:proofErr w:type="spellEnd"/>
      <w:r w:rsidR="00426D28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fuldbrændt teglsten</w:t>
      </w:r>
      <w:r w:rsidR="00DA765C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, som på grund af den ru overflade er skridsikker. Valget vil blive taget op </w:t>
      </w:r>
      <w:r w:rsidR="00D87968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med</w:t>
      </w:r>
      <w:r w:rsidR="00FC34F1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beboerne på Generalforsamlingen. Der foreligger ikke </w:t>
      </w:r>
      <w:r w:rsidR="00A070EA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oplysninger om prisen på udskiftningen. </w:t>
      </w:r>
      <w:r w:rsidRPr="00650EA5" w:rsidR="00A070EA">
        <w:rPr>
          <w:rFonts w:eastAsia="Times New Roman" w:cs="Calibri"/>
          <w:b/>
          <w:bCs/>
          <w:sz w:val="24"/>
          <w:szCs w:val="24"/>
          <w:lang w:eastAsia="da-DK"/>
        </w:rPr>
        <w:t>Konklusion:</w:t>
      </w:r>
      <w:r w:rsidRPr="00650EA5" w:rsidR="00A070EA">
        <w:rPr>
          <w:rFonts w:eastAsia="Times New Roman" w:cs="Calibri"/>
          <w:sz w:val="24"/>
          <w:szCs w:val="24"/>
          <w:lang w:eastAsia="da-DK"/>
        </w:rPr>
        <w:t xml:space="preserve"> Bestyrelsen </w:t>
      </w:r>
      <w:r w:rsidR="00A070EA">
        <w:rPr>
          <w:rFonts w:eastAsia="Times New Roman" w:cs="Calibri"/>
          <w:sz w:val="24"/>
          <w:szCs w:val="24"/>
          <w:lang w:eastAsia="da-DK"/>
        </w:rPr>
        <w:t>tog orienteringen til efterretning.</w:t>
      </w:r>
    </w:p>
    <w:p w:rsidRPr="00F86417" w:rsidR="00954F16" w:rsidP="001E6704" w:rsidRDefault="007A0E0D" w14:paraId="74CC3D00" w14:textId="6331F846">
      <w:pPr>
        <w:pStyle w:val="Listeafsnit"/>
        <w:numPr>
          <w:ilvl w:val="0"/>
          <w:numId w:val="22"/>
        </w:numPr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 xml:space="preserve">Container tømninger og </w:t>
      </w:r>
      <w:r w:rsidR="0025052E">
        <w:rPr>
          <w:b/>
          <w:bCs/>
          <w:sz w:val="24"/>
          <w:szCs w:val="24"/>
        </w:rPr>
        <w:t xml:space="preserve">overfyldte containere </w:t>
      </w:r>
      <w:r w:rsidR="007D1574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–</w:t>
      </w:r>
      <w:r w:rsidR="0025052E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D1574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det er </w:t>
      </w:r>
      <w:r w:rsidR="00ED09E2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oprindeligt </w:t>
      </w:r>
      <w:r w:rsidR="007D1574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godkendt af </w:t>
      </w:r>
      <w:r w:rsidR="00F33187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bebyggelsen</w:t>
      </w:r>
      <w:r w:rsidR="008C1A19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,</w:t>
      </w:r>
      <w:r w:rsidR="00F33187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hvilke containere der skal opstilles</w:t>
      </w:r>
      <w:r w:rsidR="008C1A19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,</w:t>
      </w:r>
      <w:r w:rsidR="00F33187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i hvilket omfang de opstillede containere </w:t>
      </w:r>
      <w:r w:rsidR="008C1A19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løbende </w:t>
      </w:r>
      <w:r w:rsidR="00F33187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skal tømmes</w:t>
      </w:r>
      <w:r w:rsidR="00ED09E2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,</w:t>
      </w:r>
      <w:r w:rsidR="00F33187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C1A19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ligesom priserne for tømning at fastsat</w:t>
      </w:r>
      <w:r w:rsidR="00AB2D49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. Der har i den sidste tid været problemer med overfyldte containere, som renovationen ikke må tømme, og desuden opstår der problemer, når der </w:t>
      </w:r>
      <w:r w:rsidR="007B237A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i</w:t>
      </w:r>
      <w:r w:rsidR="00AB2D49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lægges </w:t>
      </w:r>
      <w:r w:rsidR="002871E8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store papkasser, som ikke foldes sammen</w:t>
      </w:r>
      <w:r w:rsidR="00464E0D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. Vi må igen skrive store opslag på c</w:t>
      </w:r>
      <w:r w:rsidR="006E496B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o</w:t>
      </w:r>
      <w:r w:rsidR="00464E0D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ntainerne om</w:t>
      </w:r>
      <w:r w:rsidR="007B237A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,</w:t>
      </w:r>
      <w:r w:rsidR="00464E0D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at </w:t>
      </w:r>
      <w:r w:rsidR="00577CA9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disse er alene til brug for gårdhusene, at de ikke må overfyldes og at pap skal </w:t>
      </w:r>
      <w:r w:rsidR="007B237A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f</w:t>
      </w:r>
      <w:r w:rsidR="00577CA9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oldes </w:t>
      </w:r>
      <w:r w:rsidR="007B237A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s</w:t>
      </w:r>
      <w:r w:rsidR="00577CA9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ammen.</w:t>
      </w:r>
      <w:r w:rsidR="00AB2D49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50EA5" w:rsidR="00464E0D">
        <w:rPr>
          <w:rFonts w:eastAsia="Times New Roman" w:cs="Calibri"/>
          <w:b/>
          <w:bCs/>
          <w:sz w:val="24"/>
          <w:szCs w:val="24"/>
          <w:lang w:eastAsia="da-DK"/>
        </w:rPr>
        <w:t>Konklusion:</w:t>
      </w:r>
      <w:r w:rsidRPr="00650EA5" w:rsidR="00464E0D">
        <w:rPr>
          <w:rFonts w:eastAsia="Times New Roman" w:cs="Calibri"/>
          <w:sz w:val="24"/>
          <w:szCs w:val="24"/>
          <w:lang w:eastAsia="da-DK"/>
        </w:rPr>
        <w:t xml:space="preserve"> Bestyrelsen </w:t>
      </w:r>
      <w:r w:rsidR="00464E0D">
        <w:rPr>
          <w:rFonts w:eastAsia="Times New Roman" w:cs="Calibri"/>
          <w:sz w:val="24"/>
          <w:szCs w:val="24"/>
          <w:lang w:eastAsia="da-DK"/>
        </w:rPr>
        <w:t>tog orienteringen til efterretning.</w:t>
      </w:r>
      <w:r w:rsidR="00F86417">
        <w:rPr>
          <w:rFonts w:eastAsia="Times New Roman" w:cs="Calibri"/>
          <w:sz w:val="24"/>
          <w:szCs w:val="24"/>
          <w:lang w:eastAsia="da-DK"/>
        </w:rPr>
        <w:t xml:space="preserve"> </w:t>
      </w:r>
    </w:p>
    <w:p w:rsidRPr="007A7552" w:rsidR="00F86417" w:rsidP="001E6704" w:rsidRDefault="00F86417" w14:paraId="0EA51460" w14:textId="20D23385">
      <w:pPr>
        <w:pStyle w:val="Listeafsnit"/>
        <w:numPr>
          <w:ilvl w:val="0"/>
          <w:numId w:val="22"/>
        </w:numPr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</w:pPr>
      <w:r w:rsidRPr="007A7552">
        <w:rPr>
          <w:rFonts w:cs="Calibri"/>
          <w:b/>
          <w:sz w:val="24"/>
          <w:szCs w:val="24"/>
        </w:rPr>
        <w:t xml:space="preserve">Aktuel økonomisk status – </w:t>
      </w:r>
      <w:r w:rsidRPr="007A7552">
        <w:rPr>
          <w:rFonts w:cs="Calibri"/>
          <w:sz w:val="24"/>
          <w:szCs w:val="24"/>
        </w:rPr>
        <w:t>Kassereren (Elisabeth nr 44) oplyste, at der fortsat er overensstemmelse med budgettet.</w:t>
      </w:r>
      <w:r w:rsidRPr="007A7552">
        <w:rPr>
          <w:rFonts w:cs="Calibri"/>
          <w:sz w:val="24"/>
          <w:szCs w:val="24"/>
          <w:lang w:eastAsia="da-DK"/>
        </w:rPr>
        <w:t xml:space="preserve">  </w:t>
      </w:r>
      <w:r w:rsidRPr="007A7552">
        <w:rPr>
          <w:rFonts w:cs="Calibri"/>
          <w:b/>
          <w:sz w:val="24"/>
          <w:szCs w:val="24"/>
          <w:lang w:eastAsia="da-DK"/>
        </w:rPr>
        <w:t xml:space="preserve">Konklusion: </w:t>
      </w:r>
      <w:r w:rsidRPr="007A7552">
        <w:rPr>
          <w:rFonts w:cs="Calibri"/>
          <w:sz w:val="24"/>
          <w:szCs w:val="24"/>
          <w:lang w:eastAsia="da-DK"/>
        </w:rPr>
        <w:t>Bestyrelsen tog orienteringen til efterretning</w:t>
      </w:r>
    </w:p>
    <w:p w:rsidRPr="007A7552" w:rsidR="00FA06AB" w:rsidP="001E6704" w:rsidRDefault="00D37588" w14:paraId="12BF6852" w14:textId="404D7782">
      <w:pPr>
        <w:pStyle w:val="Listeafsnit"/>
        <w:numPr>
          <w:ilvl w:val="0"/>
          <w:numId w:val="22"/>
        </w:numPr>
        <w:rPr>
          <w:rFonts w:eastAsia="Times New Roman"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A7552">
        <w:rPr>
          <w:rFonts w:cs="Calibri"/>
          <w:b/>
          <w:sz w:val="24"/>
          <w:szCs w:val="24"/>
        </w:rPr>
        <w:t>G</w:t>
      </w:r>
      <w:r w:rsidRPr="007A7552" w:rsidR="00FA06AB">
        <w:rPr>
          <w:rFonts w:cs="Calibri"/>
          <w:b/>
          <w:sz w:val="24"/>
          <w:szCs w:val="24"/>
        </w:rPr>
        <w:t xml:space="preserve">eneralforsamling </w:t>
      </w:r>
      <w:r w:rsidRPr="007A7552">
        <w:rPr>
          <w:rFonts w:cs="Calibri"/>
          <w:b/>
          <w:sz w:val="24"/>
          <w:szCs w:val="24"/>
        </w:rPr>
        <w:t>onsdag den 22.</w:t>
      </w:r>
      <w:r w:rsidRPr="007A7552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A7552">
        <w:rPr>
          <w:rFonts w:eastAsia="Times New Roman" w:asciiTheme="minorHAnsi" w:hAnsiTheme="minorHAnsi" w:cstheme="minorHAnsi"/>
          <w:b/>
          <w:bCs/>
          <w:color w:val="000000" w:themeColor="text1"/>
          <w:sz w:val="24"/>
          <w:szCs w:val="24"/>
        </w:rPr>
        <w:t>april 2026 kl. 19.00</w:t>
      </w:r>
      <w:r w:rsidR="007A7552">
        <w:rPr>
          <w:rFonts w:eastAsia="Times New Roman"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5923D5">
        <w:rPr>
          <w:rFonts w:eastAsia="Times New Roman" w:asciiTheme="minorHAnsi" w:hAnsiTheme="minorHAnsi" w:cstheme="minorHAnsi"/>
          <w:b/>
          <w:bCs/>
          <w:color w:val="000000" w:themeColor="text1"/>
          <w:sz w:val="24"/>
          <w:szCs w:val="24"/>
        </w:rPr>
        <w:t>–</w:t>
      </w:r>
      <w:r w:rsidR="007A7552">
        <w:rPr>
          <w:rFonts w:eastAsia="Times New Roman"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5923D5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bestyrelsen fastsatte et bestyrelsesmøde til 18. marts 2026 i forbindelse med indsendelse af dagsordens punkter fra gårdhusene senest 15. marts 2026</w:t>
      </w:r>
      <w:r w:rsidR="002D6F35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. Indkaldelse med dagsorden vil blive udsendt til gårdhusene </w:t>
      </w:r>
      <w:r w:rsidR="00EA14D8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senest 12. april 2026.</w:t>
      </w:r>
    </w:p>
    <w:p w:rsidRPr="007A7552" w:rsidR="00105D7F" w:rsidP="0044765D" w:rsidRDefault="00105D7F" w14:paraId="48C4EC4E" w14:textId="77777777">
      <w:pPr>
        <w:pStyle w:val="NormalWeb"/>
        <w:spacing w:after="0"/>
        <w:rPr>
          <w:rFonts w:asciiTheme="minorHAnsi" w:hAnsiTheme="minorHAnsi" w:cstheme="minorHAnsi"/>
          <w:b/>
          <w:bCs/>
          <w:lang w:eastAsia="da-DK"/>
        </w:rPr>
      </w:pPr>
    </w:p>
    <w:p w:rsidR="002F4345" w:rsidP="00530FF9" w:rsidRDefault="00E37925" w14:paraId="67E469CD" w14:textId="0F58BF68">
      <w:pPr>
        <w:pStyle w:val="Listeafsnit"/>
        <w:ind w:left="0"/>
        <w:rPr>
          <w:sz w:val="28"/>
          <w:szCs w:val="28"/>
        </w:rPr>
      </w:pPr>
      <w:r>
        <w:rPr>
          <w:rFonts w:cs="Calibri"/>
          <w:sz w:val="24"/>
          <w:szCs w:val="24"/>
        </w:rPr>
        <w:t>Hilsen fra Elisabeth (kasserer og referent)</w:t>
      </w:r>
      <w:r w:rsidRPr="00530FF9" w:rsidR="00530FF9">
        <w:rPr>
          <w:sz w:val="28"/>
          <w:szCs w:val="28"/>
        </w:rPr>
        <w:t xml:space="preserve"> </w:t>
      </w:r>
    </w:p>
    <w:p w:rsidR="00012E05" w:rsidP="00530FF9" w:rsidRDefault="00012E05" w14:paraId="4118E363" w14:textId="77777777">
      <w:pPr>
        <w:pStyle w:val="Listeafsnit"/>
        <w:ind w:left="0"/>
        <w:rPr>
          <w:sz w:val="28"/>
          <w:szCs w:val="28"/>
        </w:rPr>
      </w:pPr>
    </w:p>
    <w:p w:rsidR="00012E05" w:rsidP="00530FF9" w:rsidRDefault="00012E05" w14:paraId="69585E60" w14:textId="77777777">
      <w:pPr>
        <w:pStyle w:val="Listeafsnit"/>
        <w:ind w:left="0"/>
        <w:rPr>
          <w:sz w:val="28"/>
          <w:szCs w:val="28"/>
        </w:rPr>
      </w:pPr>
    </w:p>
    <w:p w:rsidR="00ED179C" w:rsidP="00530FF9" w:rsidRDefault="00ED179C" w14:paraId="229B3B8E" w14:textId="77777777">
      <w:pPr>
        <w:pStyle w:val="Listeafsnit"/>
        <w:ind w:left="0"/>
        <w:rPr>
          <w:sz w:val="28"/>
          <w:szCs w:val="28"/>
        </w:rPr>
      </w:pPr>
    </w:p>
    <w:p w:rsidR="00ED179C" w:rsidP="00456FF5" w:rsidRDefault="00ED179C" w14:paraId="51BA0434" w14:textId="77777777">
      <w:pPr>
        <w:pStyle w:val="Listeafsnit"/>
        <w:ind w:left="0"/>
        <w:jc w:val="center"/>
        <w:rPr>
          <w:sz w:val="28"/>
          <w:szCs w:val="28"/>
        </w:rPr>
      </w:pPr>
    </w:p>
    <w:p w:rsidR="00F90105" w:rsidP="00456FF5" w:rsidRDefault="00F372EC" w14:paraId="321F7A51" w14:textId="77777777">
      <w:pPr>
        <w:pStyle w:val="Listeafsnit"/>
        <w:ind w:left="0"/>
        <w:jc w:val="center"/>
        <w:rPr>
          <w:b/>
          <w:bCs/>
          <w:sz w:val="36"/>
          <w:szCs w:val="36"/>
        </w:rPr>
      </w:pPr>
      <w:r w:rsidRPr="00ED179C">
        <w:rPr>
          <w:b/>
          <w:bCs/>
          <w:sz w:val="36"/>
          <w:szCs w:val="36"/>
        </w:rPr>
        <w:t xml:space="preserve">HUSK </w:t>
      </w:r>
      <w:r w:rsidR="00350066">
        <w:rPr>
          <w:b/>
          <w:bCs/>
          <w:sz w:val="36"/>
          <w:szCs w:val="36"/>
        </w:rPr>
        <w:t>GENERALFORSAMLING</w:t>
      </w:r>
      <w:r w:rsidRPr="00ED179C">
        <w:rPr>
          <w:b/>
          <w:bCs/>
          <w:sz w:val="36"/>
          <w:szCs w:val="36"/>
        </w:rPr>
        <w:t xml:space="preserve"> </w:t>
      </w:r>
    </w:p>
    <w:p w:rsidRPr="00ED179C" w:rsidR="004A3DC4" w:rsidP="00456FF5" w:rsidRDefault="00F90105" w14:paraId="204F420D" w14:textId="4AE79A83">
      <w:pPr>
        <w:pStyle w:val="Listeafsnit"/>
        <w:ind w:left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ONS</w:t>
      </w:r>
      <w:r w:rsidRPr="00ED179C" w:rsidR="00F372EC">
        <w:rPr>
          <w:b/>
          <w:bCs/>
          <w:sz w:val="36"/>
          <w:szCs w:val="36"/>
        </w:rPr>
        <w:t xml:space="preserve">DAG DEN </w:t>
      </w:r>
      <w:r w:rsidRPr="00ED179C" w:rsidR="00456FF5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2</w:t>
      </w:r>
      <w:r w:rsidRPr="00ED179C" w:rsidR="00456FF5">
        <w:rPr>
          <w:b/>
          <w:bCs/>
          <w:sz w:val="36"/>
          <w:szCs w:val="36"/>
        </w:rPr>
        <w:t xml:space="preserve">. </w:t>
      </w:r>
      <w:r>
        <w:rPr>
          <w:b/>
          <w:bCs/>
          <w:sz w:val="36"/>
          <w:szCs w:val="36"/>
        </w:rPr>
        <w:t>APRIL</w:t>
      </w:r>
      <w:r w:rsidRPr="00ED179C" w:rsidR="00456FF5">
        <w:rPr>
          <w:b/>
          <w:bCs/>
          <w:sz w:val="36"/>
          <w:szCs w:val="36"/>
        </w:rPr>
        <w:t xml:space="preserve"> 202</w:t>
      </w:r>
      <w:r>
        <w:rPr>
          <w:b/>
          <w:bCs/>
          <w:sz w:val="36"/>
          <w:szCs w:val="36"/>
        </w:rPr>
        <w:t>6</w:t>
      </w:r>
      <w:r w:rsidRPr="00ED179C" w:rsidR="00456FF5">
        <w:rPr>
          <w:b/>
          <w:bCs/>
          <w:sz w:val="36"/>
          <w:szCs w:val="36"/>
        </w:rPr>
        <w:t xml:space="preserve"> KL. 1</w:t>
      </w:r>
      <w:r>
        <w:rPr>
          <w:b/>
          <w:bCs/>
          <w:sz w:val="36"/>
          <w:szCs w:val="36"/>
        </w:rPr>
        <w:t>9</w:t>
      </w:r>
      <w:r w:rsidRPr="00ED179C" w:rsidR="00456FF5">
        <w:rPr>
          <w:b/>
          <w:bCs/>
          <w:sz w:val="36"/>
          <w:szCs w:val="36"/>
        </w:rPr>
        <w:t>.00</w:t>
      </w:r>
    </w:p>
    <w:sectPr w:rsidRPr="00ED179C" w:rsidR="004A3DC4" w:rsidSect="0048728A">
      <w:footerReference w:type="default" r:id="rId8"/>
      <w:pgSz w:w="11906" w:h="16838" w:orient="portrait"/>
      <w:pgMar w:top="1701" w:right="1134" w:bottom="1701" w:left="1134" w:header="708" w:footer="708" w:gutter="0"/>
      <w:cols w:space="708"/>
      <w:docGrid w:linePitch="360"/>
      <w:headerReference w:type="default" r:id="R4473084bd9ca4dd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7273" w:rsidP="0048728A" w:rsidRDefault="002D7273" w14:paraId="078D7B09" w14:textId="77777777">
      <w:r>
        <w:separator/>
      </w:r>
    </w:p>
  </w:endnote>
  <w:endnote w:type="continuationSeparator" w:id="0">
    <w:p w:rsidR="002D7273" w:rsidP="0048728A" w:rsidRDefault="002D7273" w14:paraId="2B80451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728A" w:rsidRDefault="0048728A" w14:paraId="399EBE5E" w14:textId="77777777">
    <w:pPr>
      <w:pStyle w:val="Sidefod"/>
      <w:jc w:val="right"/>
    </w:pPr>
    <w:r>
      <w:t xml:space="preserve">Side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9A3CE1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af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9A3CE1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48728A" w:rsidRDefault="0048728A" w14:paraId="19F9F072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7273" w:rsidP="0048728A" w:rsidRDefault="002D7273" w14:paraId="7117627C" w14:textId="77777777">
      <w:r>
        <w:separator/>
      </w:r>
    </w:p>
  </w:footnote>
  <w:footnote w:type="continuationSeparator" w:id="0">
    <w:p w:rsidR="002D7273" w:rsidP="0048728A" w:rsidRDefault="002D7273" w14:paraId="51218A7B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el-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54E3991" w:rsidTr="454E3991" w14:paraId="3049F230">
      <w:trPr>
        <w:trHeight w:val="300"/>
      </w:trPr>
      <w:tc>
        <w:tcPr>
          <w:tcW w:w="3210" w:type="dxa"/>
          <w:tcMar/>
        </w:tcPr>
        <w:p w:rsidR="454E3991" w:rsidP="454E3991" w:rsidRDefault="454E3991" w14:paraId="0FB79F2B" w14:textId="66B926CB">
          <w:pPr>
            <w:pStyle w:val="Sidehoved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454E3991" w:rsidP="454E3991" w:rsidRDefault="454E3991" w14:paraId="20EFE472" w14:textId="624706AE">
          <w:pPr>
            <w:pStyle w:val="Sidehoved"/>
            <w:bidi w:val="0"/>
            <w:jc w:val="center"/>
          </w:pPr>
        </w:p>
      </w:tc>
      <w:tc>
        <w:tcPr>
          <w:tcW w:w="3210" w:type="dxa"/>
          <w:tcMar/>
        </w:tcPr>
        <w:p w:rsidR="454E3991" w:rsidP="454E3991" w:rsidRDefault="454E3991" w14:paraId="7D22950F" w14:textId="0CFEFAF3">
          <w:pPr>
            <w:pStyle w:val="Sidehoved"/>
            <w:bidi w:val="0"/>
            <w:ind w:right="-115"/>
            <w:jc w:val="right"/>
          </w:pPr>
        </w:p>
      </w:tc>
    </w:tr>
  </w:tbl>
  <w:p w:rsidR="454E3991" w:rsidP="454E3991" w:rsidRDefault="454E3991" w14:paraId="518842A4" w14:textId="2DDE16B6">
    <w:pPr>
      <w:pStyle w:val="Sidehoved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4851"/>
    <w:multiLevelType w:val="hybridMultilevel"/>
    <w:tmpl w:val="AAA4EAF2"/>
    <w:lvl w:ilvl="0" w:tplc="C972CFD4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A0529"/>
    <w:multiLevelType w:val="hybridMultilevel"/>
    <w:tmpl w:val="EDBE1596"/>
    <w:lvl w:ilvl="0" w:tplc="BAD63D30">
      <w:start w:val="12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B4175"/>
    <w:multiLevelType w:val="hybridMultilevel"/>
    <w:tmpl w:val="DD8E4A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50F7"/>
    <w:multiLevelType w:val="hybridMultilevel"/>
    <w:tmpl w:val="CF465094"/>
    <w:lvl w:ilvl="0" w:tplc="C3FE7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82075"/>
    <w:multiLevelType w:val="hybridMultilevel"/>
    <w:tmpl w:val="5562FBDA"/>
    <w:lvl w:ilvl="0" w:tplc="73FA9CA8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54F0"/>
    <w:multiLevelType w:val="hybridMultilevel"/>
    <w:tmpl w:val="1562CBDE"/>
    <w:lvl w:ilvl="0" w:tplc="B5A06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C3837"/>
    <w:multiLevelType w:val="hybridMultilevel"/>
    <w:tmpl w:val="7AAA3A52"/>
    <w:lvl w:ilvl="0" w:tplc="9E4663B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A07F4"/>
    <w:multiLevelType w:val="hybridMultilevel"/>
    <w:tmpl w:val="B302C16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5152F00"/>
    <w:multiLevelType w:val="multilevel"/>
    <w:tmpl w:val="7A60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405BB7"/>
    <w:multiLevelType w:val="hybridMultilevel"/>
    <w:tmpl w:val="2A4AAC70"/>
    <w:lvl w:ilvl="0" w:tplc="9382542A">
      <w:start w:val="1"/>
      <w:numFmt w:val="decimal"/>
      <w:lvlText w:val="%1."/>
      <w:lvlJc w:val="left"/>
      <w:pPr>
        <w:ind w:left="720" w:hanging="360"/>
      </w:pPr>
      <w:rPr>
        <w:rFonts w:hint="default" w:eastAsia="Times New Roman" w:asciiTheme="minorHAnsi" w:hAnsiTheme="minorHAnsi" w:cstheme="minorHAnsi"/>
        <w:b/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05226"/>
    <w:multiLevelType w:val="hybridMultilevel"/>
    <w:tmpl w:val="E8C68F70"/>
    <w:lvl w:ilvl="0" w:tplc="FA0C343A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eastAsia="Calibri" w:cs="Calibri"/>
        <w:b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63F01"/>
    <w:multiLevelType w:val="hybridMultilevel"/>
    <w:tmpl w:val="7B26BDFA"/>
    <w:lvl w:ilvl="0" w:tplc="47FAB9F4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457DE"/>
    <w:multiLevelType w:val="hybridMultilevel"/>
    <w:tmpl w:val="8C0083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40C80"/>
    <w:multiLevelType w:val="hybridMultilevel"/>
    <w:tmpl w:val="C3FE9490"/>
    <w:lvl w:ilvl="0" w:tplc="F1FAC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EB56949"/>
    <w:multiLevelType w:val="hybridMultilevel"/>
    <w:tmpl w:val="ACEEB23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04F6177"/>
    <w:multiLevelType w:val="hybridMultilevel"/>
    <w:tmpl w:val="8CBC9AB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1145DEE"/>
    <w:multiLevelType w:val="hybridMultilevel"/>
    <w:tmpl w:val="8A684EB2"/>
    <w:lvl w:ilvl="0" w:tplc="04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72AD39AF"/>
    <w:multiLevelType w:val="hybridMultilevel"/>
    <w:tmpl w:val="1B6C7A64"/>
    <w:lvl w:ilvl="0" w:tplc="A9862E9E">
      <w:start w:val="1"/>
      <w:numFmt w:val="decimal"/>
      <w:lvlText w:val="%1."/>
      <w:lvlJc w:val="left"/>
      <w:pPr>
        <w:ind w:left="1080" w:hanging="360"/>
      </w:pPr>
      <w:rPr>
        <w:rFonts w:hint="default" w:ascii="Calibri" w:hAnsi="Calibri" w:cs="Calibri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C81EFC"/>
    <w:multiLevelType w:val="hybridMultilevel"/>
    <w:tmpl w:val="6F0E0B64"/>
    <w:lvl w:ilvl="0" w:tplc="C3FE7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47F68"/>
    <w:multiLevelType w:val="hybridMultilevel"/>
    <w:tmpl w:val="8C008364"/>
    <w:lvl w:ilvl="0" w:tplc="C3FE7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B22EF"/>
    <w:multiLevelType w:val="hybridMultilevel"/>
    <w:tmpl w:val="AF2A5082"/>
    <w:lvl w:ilvl="0" w:tplc="52144F2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90330F2"/>
    <w:multiLevelType w:val="hybridMultilevel"/>
    <w:tmpl w:val="9B86D4A8"/>
    <w:lvl w:ilvl="0" w:tplc="D966B894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595055">
    <w:abstractNumId w:val="15"/>
  </w:num>
  <w:num w:numId="2" w16cid:durableId="1964187195">
    <w:abstractNumId w:val="6"/>
  </w:num>
  <w:num w:numId="3" w16cid:durableId="215432208">
    <w:abstractNumId w:val="14"/>
  </w:num>
  <w:num w:numId="4" w16cid:durableId="1502163414">
    <w:abstractNumId w:val="17"/>
  </w:num>
  <w:num w:numId="5" w16cid:durableId="1089162279">
    <w:abstractNumId w:val="16"/>
  </w:num>
  <w:num w:numId="6" w16cid:durableId="1141464387">
    <w:abstractNumId w:val="13"/>
  </w:num>
  <w:num w:numId="7" w16cid:durableId="831915350">
    <w:abstractNumId w:val="1"/>
  </w:num>
  <w:num w:numId="8" w16cid:durableId="1888681992">
    <w:abstractNumId w:val="18"/>
  </w:num>
  <w:num w:numId="9" w16cid:durableId="1963150441">
    <w:abstractNumId w:val="3"/>
  </w:num>
  <w:num w:numId="10" w16cid:durableId="1811097245">
    <w:abstractNumId w:val="19"/>
  </w:num>
  <w:num w:numId="11" w16cid:durableId="860632186">
    <w:abstractNumId w:val="7"/>
  </w:num>
  <w:num w:numId="12" w16cid:durableId="1264070558">
    <w:abstractNumId w:val="0"/>
  </w:num>
  <w:num w:numId="13" w16cid:durableId="1241404527">
    <w:abstractNumId w:val="20"/>
  </w:num>
  <w:num w:numId="14" w16cid:durableId="699859240">
    <w:abstractNumId w:val="12"/>
  </w:num>
  <w:num w:numId="15" w16cid:durableId="19934631">
    <w:abstractNumId w:val="2"/>
  </w:num>
  <w:num w:numId="16" w16cid:durableId="492919274">
    <w:abstractNumId w:val="4"/>
  </w:num>
  <w:num w:numId="17" w16cid:durableId="2091536409">
    <w:abstractNumId w:val="11"/>
  </w:num>
  <w:num w:numId="18" w16cid:durableId="834881920">
    <w:abstractNumId w:val="21"/>
  </w:num>
  <w:num w:numId="19" w16cid:durableId="3402022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2768193">
    <w:abstractNumId w:val="10"/>
  </w:num>
  <w:num w:numId="21" w16cid:durableId="1308706539">
    <w:abstractNumId w:val="5"/>
  </w:num>
  <w:num w:numId="22" w16cid:durableId="1217427312">
    <w:abstractNumId w:val="9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86"/>
    <w:rsid w:val="0000007E"/>
    <w:rsid w:val="00000129"/>
    <w:rsid w:val="000032A7"/>
    <w:rsid w:val="0000422A"/>
    <w:rsid w:val="000048A8"/>
    <w:rsid w:val="00006394"/>
    <w:rsid w:val="00010EBC"/>
    <w:rsid w:val="00012E05"/>
    <w:rsid w:val="000206A1"/>
    <w:rsid w:val="00021FDD"/>
    <w:rsid w:val="000230E8"/>
    <w:rsid w:val="0002515D"/>
    <w:rsid w:val="000312A6"/>
    <w:rsid w:val="000318A4"/>
    <w:rsid w:val="00032E3A"/>
    <w:rsid w:val="00035495"/>
    <w:rsid w:val="0004044A"/>
    <w:rsid w:val="00041B5D"/>
    <w:rsid w:val="00042C46"/>
    <w:rsid w:val="0004488B"/>
    <w:rsid w:val="000449AB"/>
    <w:rsid w:val="000470DD"/>
    <w:rsid w:val="000501F2"/>
    <w:rsid w:val="0005238E"/>
    <w:rsid w:val="0005268A"/>
    <w:rsid w:val="00054F8D"/>
    <w:rsid w:val="000559AB"/>
    <w:rsid w:val="00057386"/>
    <w:rsid w:val="00060BCE"/>
    <w:rsid w:val="00061934"/>
    <w:rsid w:val="00061E58"/>
    <w:rsid w:val="0006456B"/>
    <w:rsid w:val="0006463C"/>
    <w:rsid w:val="0007088E"/>
    <w:rsid w:val="0007713E"/>
    <w:rsid w:val="000778BA"/>
    <w:rsid w:val="00077E70"/>
    <w:rsid w:val="00080886"/>
    <w:rsid w:val="00081DCB"/>
    <w:rsid w:val="00082104"/>
    <w:rsid w:val="000846FC"/>
    <w:rsid w:val="00085383"/>
    <w:rsid w:val="0008666C"/>
    <w:rsid w:val="00090510"/>
    <w:rsid w:val="000973CA"/>
    <w:rsid w:val="000973E7"/>
    <w:rsid w:val="00097D58"/>
    <w:rsid w:val="000A252A"/>
    <w:rsid w:val="000A384C"/>
    <w:rsid w:val="000A51E9"/>
    <w:rsid w:val="000A77DE"/>
    <w:rsid w:val="000B04E8"/>
    <w:rsid w:val="000B1302"/>
    <w:rsid w:val="000B36AF"/>
    <w:rsid w:val="000B696E"/>
    <w:rsid w:val="000B6DF7"/>
    <w:rsid w:val="000B7CF5"/>
    <w:rsid w:val="000C0D68"/>
    <w:rsid w:val="000C356E"/>
    <w:rsid w:val="000C38AD"/>
    <w:rsid w:val="000C3976"/>
    <w:rsid w:val="000C45FA"/>
    <w:rsid w:val="000C4794"/>
    <w:rsid w:val="000C52DC"/>
    <w:rsid w:val="000D1188"/>
    <w:rsid w:val="000D1E07"/>
    <w:rsid w:val="000E1072"/>
    <w:rsid w:val="000E1343"/>
    <w:rsid w:val="000E4422"/>
    <w:rsid w:val="000F114F"/>
    <w:rsid w:val="000F1789"/>
    <w:rsid w:val="000F4275"/>
    <w:rsid w:val="000F443A"/>
    <w:rsid w:val="000F56E2"/>
    <w:rsid w:val="00101CFF"/>
    <w:rsid w:val="00102CAE"/>
    <w:rsid w:val="00105B4D"/>
    <w:rsid w:val="00105D7F"/>
    <w:rsid w:val="00110A3F"/>
    <w:rsid w:val="0011126B"/>
    <w:rsid w:val="001128E9"/>
    <w:rsid w:val="001134EF"/>
    <w:rsid w:val="00116C5A"/>
    <w:rsid w:val="00120BDB"/>
    <w:rsid w:val="001319D3"/>
    <w:rsid w:val="00134987"/>
    <w:rsid w:val="00134DBC"/>
    <w:rsid w:val="001352AD"/>
    <w:rsid w:val="00135C91"/>
    <w:rsid w:val="00135F0D"/>
    <w:rsid w:val="00137ABB"/>
    <w:rsid w:val="001406BA"/>
    <w:rsid w:val="00140855"/>
    <w:rsid w:val="001421A1"/>
    <w:rsid w:val="00142823"/>
    <w:rsid w:val="001435BC"/>
    <w:rsid w:val="00143B6D"/>
    <w:rsid w:val="0014476C"/>
    <w:rsid w:val="00145EB1"/>
    <w:rsid w:val="00146DBE"/>
    <w:rsid w:val="001478BF"/>
    <w:rsid w:val="00150F22"/>
    <w:rsid w:val="00155572"/>
    <w:rsid w:val="001563BD"/>
    <w:rsid w:val="0015682F"/>
    <w:rsid w:val="00157271"/>
    <w:rsid w:val="001622B1"/>
    <w:rsid w:val="00165A19"/>
    <w:rsid w:val="00166639"/>
    <w:rsid w:val="0016682A"/>
    <w:rsid w:val="00166AFE"/>
    <w:rsid w:val="00167E50"/>
    <w:rsid w:val="001707AF"/>
    <w:rsid w:val="00171FF1"/>
    <w:rsid w:val="001726A6"/>
    <w:rsid w:val="00172F79"/>
    <w:rsid w:val="001740D2"/>
    <w:rsid w:val="00181584"/>
    <w:rsid w:val="00181CE6"/>
    <w:rsid w:val="00182278"/>
    <w:rsid w:val="00182765"/>
    <w:rsid w:val="0018331C"/>
    <w:rsid w:val="0018416C"/>
    <w:rsid w:val="00184AA4"/>
    <w:rsid w:val="00187413"/>
    <w:rsid w:val="00191563"/>
    <w:rsid w:val="00194D91"/>
    <w:rsid w:val="001951C9"/>
    <w:rsid w:val="00197BB9"/>
    <w:rsid w:val="001A088D"/>
    <w:rsid w:val="001A0B2A"/>
    <w:rsid w:val="001A28BD"/>
    <w:rsid w:val="001A2F80"/>
    <w:rsid w:val="001A3705"/>
    <w:rsid w:val="001A3F70"/>
    <w:rsid w:val="001A5B7C"/>
    <w:rsid w:val="001A70D5"/>
    <w:rsid w:val="001B0299"/>
    <w:rsid w:val="001B0A38"/>
    <w:rsid w:val="001B2AAC"/>
    <w:rsid w:val="001B5A3B"/>
    <w:rsid w:val="001B5D11"/>
    <w:rsid w:val="001B6930"/>
    <w:rsid w:val="001C2719"/>
    <w:rsid w:val="001C5579"/>
    <w:rsid w:val="001C5C27"/>
    <w:rsid w:val="001C5DB9"/>
    <w:rsid w:val="001D073B"/>
    <w:rsid w:val="001D330A"/>
    <w:rsid w:val="001D4961"/>
    <w:rsid w:val="001D50EF"/>
    <w:rsid w:val="001D56EA"/>
    <w:rsid w:val="001E4AD2"/>
    <w:rsid w:val="001E50D8"/>
    <w:rsid w:val="001E6704"/>
    <w:rsid w:val="001E6A84"/>
    <w:rsid w:val="001E7145"/>
    <w:rsid w:val="001E798F"/>
    <w:rsid w:val="001F25A1"/>
    <w:rsid w:val="001F2D22"/>
    <w:rsid w:val="001F347E"/>
    <w:rsid w:val="001F6EF9"/>
    <w:rsid w:val="002006C1"/>
    <w:rsid w:val="0021059B"/>
    <w:rsid w:val="002125FD"/>
    <w:rsid w:val="002138F2"/>
    <w:rsid w:val="00215872"/>
    <w:rsid w:val="00215CDC"/>
    <w:rsid w:val="00224C79"/>
    <w:rsid w:val="00230384"/>
    <w:rsid w:val="00233A6B"/>
    <w:rsid w:val="0023519E"/>
    <w:rsid w:val="0023580A"/>
    <w:rsid w:val="00235EA4"/>
    <w:rsid w:val="002411C7"/>
    <w:rsid w:val="00247B62"/>
    <w:rsid w:val="0025052E"/>
    <w:rsid w:val="002521E8"/>
    <w:rsid w:val="00253F9C"/>
    <w:rsid w:val="00255CCC"/>
    <w:rsid w:val="00256284"/>
    <w:rsid w:val="0025677B"/>
    <w:rsid w:val="00261BA1"/>
    <w:rsid w:val="002652B2"/>
    <w:rsid w:val="00266012"/>
    <w:rsid w:val="00274BE8"/>
    <w:rsid w:val="00275296"/>
    <w:rsid w:val="00275E08"/>
    <w:rsid w:val="002768CA"/>
    <w:rsid w:val="0028092F"/>
    <w:rsid w:val="002845E1"/>
    <w:rsid w:val="00286382"/>
    <w:rsid w:val="002871E8"/>
    <w:rsid w:val="00290118"/>
    <w:rsid w:val="002914CC"/>
    <w:rsid w:val="0029254A"/>
    <w:rsid w:val="002957C5"/>
    <w:rsid w:val="00295E43"/>
    <w:rsid w:val="00296F8C"/>
    <w:rsid w:val="002A2120"/>
    <w:rsid w:val="002A2EA9"/>
    <w:rsid w:val="002A7CB3"/>
    <w:rsid w:val="002A7F4E"/>
    <w:rsid w:val="002B3C8F"/>
    <w:rsid w:val="002B5021"/>
    <w:rsid w:val="002B6CDA"/>
    <w:rsid w:val="002B6F27"/>
    <w:rsid w:val="002B765A"/>
    <w:rsid w:val="002C373D"/>
    <w:rsid w:val="002C3759"/>
    <w:rsid w:val="002C47B4"/>
    <w:rsid w:val="002C4F44"/>
    <w:rsid w:val="002C67DD"/>
    <w:rsid w:val="002D150D"/>
    <w:rsid w:val="002D15A4"/>
    <w:rsid w:val="002D3C61"/>
    <w:rsid w:val="002D3F95"/>
    <w:rsid w:val="002D4558"/>
    <w:rsid w:val="002D6A2F"/>
    <w:rsid w:val="002D6F35"/>
    <w:rsid w:val="002D7273"/>
    <w:rsid w:val="002D7E6A"/>
    <w:rsid w:val="002E1AAE"/>
    <w:rsid w:val="002E6AA5"/>
    <w:rsid w:val="002F0A51"/>
    <w:rsid w:val="002F2781"/>
    <w:rsid w:val="002F2A95"/>
    <w:rsid w:val="002F4345"/>
    <w:rsid w:val="002F47ED"/>
    <w:rsid w:val="002F5086"/>
    <w:rsid w:val="0030285C"/>
    <w:rsid w:val="00303D9A"/>
    <w:rsid w:val="00311471"/>
    <w:rsid w:val="003157CA"/>
    <w:rsid w:val="0032380A"/>
    <w:rsid w:val="00323F27"/>
    <w:rsid w:val="0032499C"/>
    <w:rsid w:val="003310B4"/>
    <w:rsid w:val="00333F8C"/>
    <w:rsid w:val="00334CCC"/>
    <w:rsid w:val="00334E40"/>
    <w:rsid w:val="00341586"/>
    <w:rsid w:val="00341FD2"/>
    <w:rsid w:val="003465D9"/>
    <w:rsid w:val="00350066"/>
    <w:rsid w:val="00352C34"/>
    <w:rsid w:val="00360A52"/>
    <w:rsid w:val="003618D3"/>
    <w:rsid w:val="0037350B"/>
    <w:rsid w:val="00373809"/>
    <w:rsid w:val="00373C44"/>
    <w:rsid w:val="0037657E"/>
    <w:rsid w:val="003824AF"/>
    <w:rsid w:val="003831C2"/>
    <w:rsid w:val="00386D00"/>
    <w:rsid w:val="003877F9"/>
    <w:rsid w:val="003913B5"/>
    <w:rsid w:val="0039748F"/>
    <w:rsid w:val="003A0B35"/>
    <w:rsid w:val="003A0CCA"/>
    <w:rsid w:val="003A157B"/>
    <w:rsid w:val="003A63C2"/>
    <w:rsid w:val="003A788F"/>
    <w:rsid w:val="003B06D7"/>
    <w:rsid w:val="003B1227"/>
    <w:rsid w:val="003B2879"/>
    <w:rsid w:val="003B46D7"/>
    <w:rsid w:val="003B6061"/>
    <w:rsid w:val="003C04EC"/>
    <w:rsid w:val="003C45FC"/>
    <w:rsid w:val="003C5874"/>
    <w:rsid w:val="003C73E2"/>
    <w:rsid w:val="003D0AFA"/>
    <w:rsid w:val="003D109C"/>
    <w:rsid w:val="003D4BEF"/>
    <w:rsid w:val="003D6EA3"/>
    <w:rsid w:val="003E022C"/>
    <w:rsid w:val="003E2259"/>
    <w:rsid w:val="003E2E39"/>
    <w:rsid w:val="003E3F6E"/>
    <w:rsid w:val="003F27C5"/>
    <w:rsid w:val="003F2951"/>
    <w:rsid w:val="003F4809"/>
    <w:rsid w:val="003F5CC4"/>
    <w:rsid w:val="003F6174"/>
    <w:rsid w:val="00401C97"/>
    <w:rsid w:val="004031A3"/>
    <w:rsid w:val="00403446"/>
    <w:rsid w:val="00405A5B"/>
    <w:rsid w:val="004149E4"/>
    <w:rsid w:val="004154C9"/>
    <w:rsid w:val="004202FC"/>
    <w:rsid w:val="004219FE"/>
    <w:rsid w:val="00422668"/>
    <w:rsid w:val="00423C9B"/>
    <w:rsid w:val="0042436B"/>
    <w:rsid w:val="00425A39"/>
    <w:rsid w:val="00426D28"/>
    <w:rsid w:val="004275F6"/>
    <w:rsid w:val="00430001"/>
    <w:rsid w:val="0043001A"/>
    <w:rsid w:val="00430C4C"/>
    <w:rsid w:val="0043168A"/>
    <w:rsid w:val="004317D9"/>
    <w:rsid w:val="004329B1"/>
    <w:rsid w:val="0043393F"/>
    <w:rsid w:val="00436B08"/>
    <w:rsid w:val="00440C39"/>
    <w:rsid w:val="0044237B"/>
    <w:rsid w:val="00444168"/>
    <w:rsid w:val="00444996"/>
    <w:rsid w:val="00445941"/>
    <w:rsid w:val="0044765D"/>
    <w:rsid w:val="00453174"/>
    <w:rsid w:val="00453A2E"/>
    <w:rsid w:val="004551E5"/>
    <w:rsid w:val="004552C0"/>
    <w:rsid w:val="00456FF5"/>
    <w:rsid w:val="00462604"/>
    <w:rsid w:val="00462F07"/>
    <w:rsid w:val="0046377D"/>
    <w:rsid w:val="00464A8E"/>
    <w:rsid w:val="00464E0D"/>
    <w:rsid w:val="00466C12"/>
    <w:rsid w:val="0046731E"/>
    <w:rsid w:val="004711EE"/>
    <w:rsid w:val="00474F5C"/>
    <w:rsid w:val="00477F9E"/>
    <w:rsid w:val="0048093F"/>
    <w:rsid w:val="00484C94"/>
    <w:rsid w:val="0048728A"/>
    <w:rsid w:val="00487808"/>
    <w:rsid w:val="00491474"/>
    <w:rsid w:val="004925D1"/>
    <w:rsid w:val="004935FD"/>
    <w:rsid w:val="00495E64"/>
    <w:rsid w:val="004960CB"/>
    <w:rsid w:val="00496422"/>
    <w:rsid w:val="00496C9E"/>
    <w:rsid w:val="004970DA"/>
    <w:rsid w:val="004A268B"/>
    <w:rsid w:val="004A3ABB"/>
    <w:rsid w:val="004A3DC4"/>
    <w:rsid w:val="004A78F2"/>
    <w:rsid w:val="004B0316"/>
    <w:rsid w:val="004B0335"/>
    <w:rsid w:val="004B2C5C"/>
    <w:rsid w:val="004B6806"/>
    <w:rsid w:val="004C1D80"/>
    <w:rsid w:val="004C3715"/>
    <w:rsid w:val="004C5DCA"/>
    <w:rsid w:val="004C6038"/>
    <w:rsid w:val="004D3983"/>
    <w:rsid w:val="004D3B5B"/>
    <w:rsid w:val="004D4C27"/>
    <w:rsid w:val="004D51C3"/>
    <w:rsid w:val="004E213F"/>
    <w:rsid w:val="004E3898"/>
    <w:rsid w:val="004E4663"/>
    <w:rsid w:val="004E4851"/>
    <w:rsid w:val="004E5F0E"/>
    <w:rsid w:val="004F1F73"/>
    <w:rsid w:val="004F23AD"/>
    <w:rsid w:val="004F23C2"/>
    <w:rsid w:val="004F58BC"/>
    <w:rsid w:val="005030BB"/>
    <w:rsid w:val="0050352C"/>
    <w:rsid w:val="00503C4B"/>
    <w:rsid w:val="00510FD2"/>
    <w:rsid w:val="00514A2B"/>
    <w:rsid w:val="00517C12"/>
    <w:rsid w:val="00517F2F"/>
    <w:rsid w:val="00520613"/>
    <w:rsid w:val="00520AB4"/>
    <w:rsid w:val="00520C99"/>
    <w:rsid w:val="0052156C"/>
    <w:rsid w:val="00521B2C"/>
    <w:rsid w:val="0052277C"/>
    <w:rsid w:val="005227F7"/>
    <w:rsid w:val="00524447"/>
    <w:rsid w:val="00526C6C"/>
    <w:rsid w:val="0053003F"/>
    <w:rsid w:val="00530FF9"/>
    <w:rsid w:val="00531CE8"/>
    <w:rsid w:val="00531CF9"/>
    <w:rsid w:val="00532C9B"/>
    <w:rsid w:val="00533E28"/>
    <w:rsid w:val="00535943"/>
    <w:rsid w:val="00536AB6"/>
    <w:rsid w:val="00536C25"/>
    <w:rsid w:val="0054065C"/>
    <w:rsid w:val="005419F8"/>
    <w:rsid w:val="0054336D"/>
    <w:rsid w:val="00543926"/>
    <w:rsid w:val="0055023B"/>
    <w:rsid w:val="00550492"/>
    <w:rsid w:val="00554E63"/>
    <w:rsid w:val="00557DDF"/>
    <w:rsid w:val="00560A1D"/>
    <w:rsid w:val="005627C7"/>
    <w:rsid w:val="0056452E"/>
    <w:rsid w:val="00566D4E"/>
    <w:rsid w:val="005706B1"/>
    <w:rsid w:val="0057216A"/>
    <w:rsid w:val="005745CB"/>
    <w:rsid w:val="00576124"/>
    <w:rsid w:val="0057729E"/>
    <w:rsid w:val="00577CA9"/>
    <w:rsid w:val="00580CE2"/>
    <w:rsid w:val="00586116"/>
    <w:rsid w:val="005923D5"/>
    <w:rsid w:val="0059453B"/>
    <w:rsid w:val="00595351"/>
    <w:rsid w:val="00596466"/>
    <w:rsid w:val="005A322D"/>
    <w:rsid w:val="005A49BB"/>
    <w:rsid w:val="005A6BE3"/>
    <w:rsid w:val="005A7093"/>
    <w:rsid w:val="005A7631"/>
    <w:rsid w:val="005B2DBE"/>
    <w:rsid w:val="005B5873"/>
    <w:rsid w:val="005B6341"/>
    <w:rsid w:val="005C00A3"/>
    <w:rsid w:val="005C231A"/>
    <w:rsid w:val="005C3028"/>
    <w:rsid w:val="005C46E1"/>
    <w:rsid w:val="005C5798"/>
    <w:rsid w:val="005C6B7C"/>
    <w:rsid w:val="005D038B"/>
    <w:rsid w:val="005D2A1A"/>
    <w:rsid w:val="005D2FC1"/>
    <w:rsid w:val="005E01CC"/>
    <w:rsid w:val="005E5C21"/>
    <w:rsid w:val="005E5C9C"/>
    <w:rsid w:val="00606458"/>
    <w:rsid w:val="00610621"/>
    <w:rsid w:val="006137D8"/>
    <w:rsid w:val="006150F8"/>
    <w:rsid w:val="00615FA9"/>
    <w:rsid w:val="00620460"/>
    <w:rsid w:val="006230BB"/>
    <w:rsid w:val="006231B1"/>
    <w:rsid w:val="006268A7"/>
    <w:rsid w:val="00632001"/>
    <w:rsid w:val="0063529B"/>
    <w:rsid w:val="0063660B"/>
    <w:rsid w:val="00641604"/>
    <w:rsid w:val="00642C71"/>
    <w:rsid w:val="006500E7"/>
    <w:rsid w:val="00650262"/>
    <w:rsid w:val="00650EA5"/>
    <w:rsid w:val="006537E5"/>
    <w:rsid w:val="006541FB"/>
    <w:rsid w:val="006556DC"/>
    <w:rsid w:val="00664804"/>
    <w:rsid w:val="00666D2E"/>
    <w:rsid w:val="006724E9"/>
    <w:rsid w:val="006738D3"/>
    <w:rsid w:val="00674F3E"/>
    <w:rsid w:val="00681268"/>
    <w:rsid w:val="00683D83"/>
    <w:rsid w:val="00684716"/>
    <w:rsid w:val="00687B8B"/>
    <w:rsid w:val="0069161C"/>
    <w:rsid w:val="00691B82"/>
    <w:rsid w:val="0069319A"/>
    <w:rsid w:val="006937E0"/>
    <w:rsid w:val="006939C9"/>
    <w:rsid w:val="00694628"/>
    <w:rsid w:val="00696139"/>
    <w:rsid w:val="006A0A03"/>
    <w:rsid w:val="006A662D"/>
    <w:rsid w:val="006A6E07"/>
    <w:rsid w:val="006A6F43"/>
    <w:rsid w:val="006A724E"/>
    <w:rsid w:val="006A7C14"/>
    <w:rsid w:val="006B40D8"/>
    <w:rsid w:val="006B5E02"/>
    <w:rsid w:val="006C0ECB"/>
    <w:rsid w:val="006C176C"/>
    <w:rsid w:val="006C1787"/>
    <w:rsid w:val="006C46B6"/>
    <w:rsid w:val="006C5EE8"/>
    <w:rsid w:val="006C60B5"/>
    <w:rsid w:val="006C708D"/>
    <w:rsid w:val="006D05C4"/>
    <w:rsid w:val="006D1BA4"/>
    <w:rsid w:val="006D7E57"/>
    <w:rsid w:val="006E0119"/>
    <w:rsid w:val="006E496B"/>
    <w:rsid w:val="006E4979"/>
    <w:rsid w:val="006E5393"/>
    <w:rsid w:val="006E59CA"/>
    <w:rsid w:val="006E5D8E"/>
    <w:rsid w:val="006E67C2"/>
    <w:rsid w:val="006F1447"/>
    <w:rsid w:val="006F3206"/>
    <w:rsid w:val="006F3C97"/>
    <w:rsid w:val="006F7207"/>
    <w:rsid w:val="007066F3"/>
    <w:rsid w:val="007118F9"/>
    <w:rsid w:val="00713D4B"/>
    <w:rsid w:val="00714502"/>
    <w:rsid w:val="00714589"/>
    <w:rsid w:val="0071515D"/>
    <w:rsid w:val="00716585"/>
    <w:rsid w:val="00726680"/>
    <w:rsid w:val="007274B1"/>
    <w:rsid w:val="0072773C"/>
    <w:rsid w:val="0072775E"/>
    <w:rsid w:val="00730C7E"/>
    <w:rsid w:val="00732482"/>
    <w:rsid w:val="00732C55"/>
    <w:rsid w:val="00732F74"/>
    <w:rsid w:val="00735D6E"/>
    <w:rsid w:val="0073643F"/>
    <w:rsid w:val="0074077A"/>
    <w:rsid w:val="00742DA7"/>
    <w:rsid w:val="00743624"/>
    <w:rsid w:val="0074679E"/>
    <w:rsid w:val="00747A67"/>
    <w:rsid w:val="00747ADC"/>
    <w:rsid w:val="00751ABD"/>
    <w:rsid w:val="00751E37"/>
    <w:rsid w:val="00752D12"/>
    <w:rsid w:val="007546DF"/>
    <w:rsid w:val="00757009"/>
    <w:rsid w:val="00757E80"/>
    <w:rsid w:val="00760E03"/>
    <w:rsid w:val="007611B4"/>
    <w:rsid w:val="00764D3A"/>
    <w:rsid w:val="00765719"/>
    <w:rsid w:val="0076599E"/>
    <w:rsid w:val="007668B9"/>
    <w:rsid w:val="00766A74"/>
    <w:rsid w:val="007701E0"/>
    <w:rsid w:val="00773BB1"/>
    <w:rsid w:val="007773AE"/>
    <w:rsid w:val="00780142"/>
    <w:rsid w:val="00785D76"/>
    <w:rsid w:val="00786B79"/>
    <w:rsid w:val="00786BE9"/>
    <w:rsid w:val="007873AA"/>
    <w:rsid w:val="007903C8"/>
    <w:rsid w:val="00791EBF"/>
    <w:rsid w:val="00793690"/>
    <w:rsid w:val="007A036A"/>
    <w:rsid w:val="007A04C8"/>
    <w:rsid w:val="007A0E0D"/>
    <w:rsid w:val="007A3821"/>
    <w:rsid w:val="007A4328"/>
    <w:rsid w:val="007A4D33"/>
    <w:rsid w:val="007A7552"/>
    <w:rsid w:val="007B0ECD"/>
    <w:rsid w:val="007B1A14"/>
    <w:rsid w:val="007B2018"/>
    <w:rsid w:val="007B237A"/>
    <w:rsid w:val="007B472B"/>
    <w:rsid w:val="007B48B1"/>
    <w:rsid w:val="007B5CB9"/>
    <w:rsid w:val="007C4419"/>
    <w:rsid w:val="007C69E7"/>
    <w:rsid w:val="007D06F0"/>
    <w:rsid w:val="007D1199"/>
    <w:rsid w:val="007D1574"/>
    <w:rsid w:val="007D1D6C"/>
    <w:rsid w:val="007D5D30"/>
    <w:rsid w:val="007D6399"/>
    <w:rsid w:val="007E0BDC"/>
    <w:rsid w:val="007E3BDB"/>
    <w:rsid w:val="007E3E1B"/>
    <w:rsid w:val="007E4DDF"/>
    <w:rsid w:val="007E59E1"/>
    <w:rsid w:val="007E6648"/>
    <w:rsid w:val="007E687E"/>
    <w:rsid w:val="007E7F66"/>
    <w:rsid w:val="007F22D9"/>
    <w:rsid w:val="007F35D7"/>
    <w:rsid w:val="007F722A"/>
    <w:rsid w:val="00802543"/>
    <w:rsid w:val="00803179"/>
    <w:rsid w:val="00812735"/>
    <w:rsid w:val="0081278A"/>
    <w:rsid w:val="0081304F"/>
    <w:rsid w:val="008159BB"/>
    <w:rsid w:val="00816A6D"/>
    <w:rsid w:val="0081737E"/>
    <w:rsid w:val="00822EC7"/>
    <w:rsid w:val="0082491A"/>
    <w:rsid w:val="008362F6"/>
    <w:rsid w:val="0084070D"/>
    <w:rsid w:val="00840860"/>
    <w:rsid w:val="0084377D"/>
    <w:rsid w:val="00843790"/>
    <w:rsid w:val="00844812"/>
    <w:rsid w:val="0085723A"/>
    <w:rsid w:val="00861149"/>
    <w:rsid w:val="008647F7"/>
    <w:rsid w:val="008655E2"/>
    <w:rsid w:val="008665D6"/>
    <w:rsid w:val="008673F1"/>
    <w:rsid w:val="00871F0E"/>
    <w:rsid w:val="008733F2"/>
    <w:rsid w:val="00875F2E"/>
    <w:rsid w:val="00876A7B"/>
    <w:rsid w:val="00880C8F"/>
    <w:rsid w:val="008813A1"/>
    <w:rsid w:val="00883771"/>
    <w:rsid w:val="00885CAC"/>
    <w:rsid w:val="00887052"/>
    <w:rsid w:val="0089264C"/>
    <w:rsid w:val="008948A8"/>
    <w:rsid w:val="00896DD6"/>
    <w:rsid w:val="008A1DBC"/>
    <w:rsid w:val="008A7EAD"/>
    <w:rsid w:val="008B003D"/>
    <w:rsid w:val="008B014C"/>
    <w:rsid w:val="008B215E"/>
    <w:rsid w:val="008B2E71"/>
    <w:rsid w:val="008B50BB"/>
    <w:rsid w:val="008B5F37"/>
    <w:rsid w:val="008B62EF"/>
    <w:rsid w:val="008B646C"/>
    <w:rsid w:val="008C00A1"/>
    <w:rsid w:val="008C02BD"/>
    <w:rsid w:val="008C1A19"/>
    <w:rsid w:val="008C250E"/>
    <w:rsid w:val="008C6AD9"/>
    <w:rsid w:val="008C6C62"/>
    <w:rsid w:val="008C6D8B"/>
    <w:rsid w:val="008D7E0D"/>
    <w:rsid w:val="008E0D41"/>
    <w:rsid w:val="008E4A8F"/>
    <w:rsid w:val="008E4E85"/>
    <w:rsid w:val="008E5461"/>
    <w:rsid w:val="008E5B5D"/>
    <w:rsid w:val="008F0849"/>
    <w:rsid w:val="008F15A0"/>
    <w:rsid w:val="008F3A63"/>
    <w:rsid w:val="008F49EB"/>
    <w:rsid w:val="008F50E7"/>
    <w:rsid w:val="008F6926"/>
    <w:rsid w:val="008F7E61"/>
    <w:rsid w:val="00901B8B"/>
    <w:rsid w:val="00901C3F"/>
    <w:rsid w:val="00903FDA"/>
    <w:rsid w:val="00906501"/>
    <w:rsid w:val="00906CC5"/>
    <w:rsid w:val="0091381A"/>
    <w:rsid w:val="009163F1"/>
    <w:rsid w:val="00917707"/>
    <w:rsid w:val="00917C6B"/>
    <w:rsid w:val="0092268B"/>
    <w:rsid w:val="00923D65"/>
    <w:rsid w:val="0092576A"/>
    <w:rsid w:val="00931038"/>
    <w:rsid w:val="009312CD"/>
    <w:rsid w:val="00931520"/>
    <w:rsid w:val="00942778"/>
    <w:rsid w:val="00942CCB"/>
    <w:rsid w:val="009433BE"/>
    <w:rsid w:val="00943412"/>
    <w:rsid w:val="0094776A"/>
    <w:rsid w:val="00952086"/>
    <w:rsid w:val="00954F16"/>
    <w:rsid w:val="009562B8"/>
    <w:rsid w:val="00961E60"/>
    <w:rsid w:val="00962A7F"/>
    <w:rsid w:val="00964658"/>
    <w:rsid w:val="00964F1E"/>
    <w:rsid w:val="0096642F"/>
    <w:rsid w:val="00967E54"/>
    <w:rsid w:val="009708DA"/>
    <w:rsid w:val="0097407D"/>
    <w:rsid w:val="00976C91"/>
    <w:rsid w:val="009770D7"/>
    <w:rsid w:val="00982BF3"/>
    <w:rsid w:val="00985F38"/>
    <w:rsid w:val="00990C3A"/>
    <w:rsid w:val="0099162D"/>
    <w:rsid w:val="00992F12"/>
    <w:rsid w:val="00995934"/>
    <w:rsid w:val="009969FC"/>
    <w:rsid w:val="009A1208"/>
    <w:rsid w:val="009A320D"/>
    <w:rsid w:val="009A3CE1"/>
    <w:rsid w:val="009A5715"/>
    <w:rsid w:val="009B3641"/>
    <w:rsid w:val="009B5777"/>
    <w:rsid w:val="009B7980"/>
    <w:rsid w:val="009C096D"/>
    <w:rsid w:val="009C424F"/>
    <w:rsid w:val="009C7458"/>
    <w:rsid w:val="009D0574"/>
    <w:rsid w:val="009D1F12"/>
    <w:rsid w:val="009D2F47"/>
    <w:rsid w:val="009D4994"/>
    <w:rsid w:val="009E2534"/>
    <w:rsid w:val="009E43E2"/>
    <w:rsid w:val="009E63AC"/>
    <w:rsid w:val="009F0795"/>
    <w:rsid w:val="009F1B2B"/>
    <w:rsid w:val="009F4F59"/>
    <w:rsid w:val="009F6D48"/>
    <w:rsid w:val="009F6D6F"/>
    <w:rsid w:val="009F7F43"/>
    <w:rsid w:val="00A01135"/>
    <w:rsid w:val="00A019AF"/>
    <w:rsid w:val="00A02D70"/>
    <w:rsid w:val="00A03B2C"/>
    <w:rsid w:val="00A059EC"/>
    <w:rsid w:val="00A05DA6"/>
    <w:rsid w:val="00A061E3"/>
    <w:rsid w:val="00A070EA"/>
    <w:rsid w:val="00A0768B"/>
    <w:rsid w:val="00A125BD"/>
    <w:rsid w:val="00A162B9"/>
    <w:rsid w:val="00A16377"/>
    <w:rsid w:val="00A168D2"/>
    <w:rsid w:val="00A1697B"/>
    <w:rsid w:val="00A17C72"/>
    <w:rsid w:val="00A2186F"/>
    <w:rsid w:val="00A22157"/>
    <w:rsid w:val="00A23F3E"/>
    <w:rsid w:val="00A26A10"/>
    <w:rsid w:val="00A30A3F"/>
    <w:rsid w:val="00A32250"/>
    <w:rsid w:val="00A32FB1"/>
    <w:rsid w:val="00A35223"/>
    <w:rsid w:val="00A37946"/>
    <w:rsid w:val="00A41B07"/>
    <w:rsid w:val="00A42B4C"/>
    <w:rsid w:val="00A43268"/>
    <w:rsid w:val="00A45303"/>
    <w:rsid w:val="00A46558"/>
    <w:rsid w:val="00A4695F"/>
    <w:rsid w:val="00A52FC5"/>
    <w:rsid w:val="00A56AC1"/>
    <w:rsid w:val="00A641C1"/>
    <w:rsid w:val="00A64EE7"/>
    <w:rsid w:val="00A7121B"/>
    <w:rsid w:val="00A71952"/>
    <w:rsid w:val="00A73504"/>
    <w:rsid w:val="00A754C6"/>
    <w:rsid w:val="00A76704"/>
    <w:rsid w:val="00A82976"/>
    <w:rsid w:val="00A83D67"/>
    <w:rsid w:val="00A83EAD"/>
    <w:rsid w:val="00A852CF"/>
    <w:rsid w:val="00A85F4C"/>
    <w:rsid w:val="00A86597"/>
    <w:rsid w:val="00A90794"/>
    <w:rsid w:val="00A9173E"/>
    <w:rsid w:val="00A91846"/>
    <w:rsid w:val="00A91F42"/>
    <w:rsid w:val="00A94065"/>
    <w:rsid w:val="00A94BDD"/>
    <w:rsid w:val="00A95039"/>
    <w:rsid w:val="00AA26E2"/>
    <w:rsid w:val="00AA30EB"/>
    <w:rsid w:val="00AA3156"/>
    <w:rsid w:val="00AA4117"/>
    <w:rsid w:val="00AA5324"/>
    <w:rsid w:val="00AA541A"/>
    <w:rsid w:val="00AA5981"/>
    <w:rsid w:val="00AB2D49"/>
    <w:rsid w:val="00AB2F40"/>
    <w:rsid w:val="00AB32A0"/>
    <w:rsid w:val="00AB354C"/>
    <w:rsid w:val="00AB4C31"/>
    <w:rsid w:val="00AB512D"/>
    <w:rsid w:val="00AB68C2"/>
    <w:rsid w:val="00AC0A14"/>
    <w:rsid w:val="00AC10BD"/>
    <w:rsid w:val="00AC3552"/>
    <w:rsid w:val="00AC3915"/>
    <w:rsid w:val="00AC5368"/>
    <w:rsid w:val="00AC5D83"/>
    <w:rsid w:val="00AD075B"/>
    <w:rsid w:val="00AD452B"/>
    <w:rsid w:val="00AD45F9"/>
    <w:rsid w:val="00AD6E16"/>
    <w:rsid w:val="00AD7486"/>
    <w:rsid w:val="00AD79E0"/>
    <w:rsid w:val="00AE2653"/>
    <w:rsid w:val="00AE3616"/>
    <w:rsid w:val="00AE3626"/>
    <w:rsid w:val="00AE3D0E"/>
    <w:rsid w:val="00AE41F9"/>
    <w:rsid w:val="00AE47E1"/>
    <w:rsid w:val="00AE5D5E"/>
    <w:rsid w:val="00AE6084"/>
    <w:rsid w:val="00AE60FA"/>
    <w:rsid w:val="00AF080A"/>
    <w:rsid w:val="00AF0A1F"/>
    <w:rsid w:val="00AF20A8"/>
    <w:rsid w:val="00AF2BE4"/>
    <w:rsid w:val="00AF477D"/>
    <w:rsid w:val="00AF7219"/>
    <w:rsid w:val="00B009E2"/>
    <w:rsid w:val="00B01538"/>
    <w:rsid w:val="00B01A87"/>
    <w:rsid w:val="00B02AE8"/>
    <w:rsid w:val="00B03771"/>
    <w:rsid w:val="00B04CC4"/>
    <w:rsid w:val="00B053F2"/>
    <w:rsid w:val="00B0738D"/>
    <w:rsid w:val="00B07ECC"/>
    <w:rsid w:val="00B136B9"/>
    <w:rsid w:val="00B15827"/>
    <w:rsid w:val="00B15D15"/>
    <w:rsid w:val="00B21E08"/>
    <w:rsid w:val="00B22ABE"/>
    <w:rsid w:val="00B22E7D"/>
    <w:rsid w:val="00B249E1"/>
    <w:rsid w:val="00B26673"/>
    <w:rsid w:val="00B307E0"/>
    <w:rsid w:val="00B30872"/>
    <w:rsid w:val="00B30C6D"/>
    <w:rsid w:val="00B33529"/>
    <w:rsid w:val="00B3709E"/>
    <w:rsid w:val="00B377BE"/>
    <w:rsid w:val="00B37BBA"/>
    <w:rsid w:val="00B43196"/>
    <w:rsid w:val="00B4420A"/>
    <w:rsid w:val="00B444E3"/>
    <w:rsid w:val="00B501A4"/>
    <w:rsid w:val="00B52436"/>
    <w:rsid w:val="00B5403E"/>
    <w:rsid w:val="00B5750E"/>
    <w:rsid w:val="00B60796"/>
    <w:rsid w:val="00B633C5"/>
    <w:rsid w:val="00B6384D"/>
    <w:rsid w:val="00B63B72"/>
    <w:rsid w:val="00B64385"/>
    <w:rsid w:val="00B6441D"/>
    <w:rsid w:val="00B645D1"/>
    <w:rsid w:val="00B64B3A"/>
    <w:rsid w:val="00B67BD0"/>
    <w:rsid w:val="00B76970"/>
    <w:rsid w:val="00B77A79"/>
    <w:rsid w:val="00B833E4"/>
    <w:rsid w:val="00B84A63"/>
    <w:rsid w:val="00B84D38"/>
    <w:rsid w:val="00B92EA5"/>
    <w:rsid w:val="00B9369D"/>
    <w:rsid w:val="00B9588E"/>
    <w:rsid w:val="00BA1E27"/>
    <w:rsid w:val="00BA4163"/>
    <w:rsid w:val="00BA627C"/>
    <w:rsid w:val="00BB136B"/>
    <w:rsid w:val="00BB1508"/>
    <w:rsid w:val="00BB2912"/>
    <w:rsid w:val="00BB4D44"/>
    <w:rsid w:val="00BB5FFC"/>
    <w:rsid w:val="00BB62AF"/>
    <w:rsid w:val="00BB6444"/>
    <w:rsid w:val="00BC16EA"/>
    <w:rsid w:val="00BC7BDA"/>
    <w:rsid w:val="00BD0DFD"/>
    <w:rsid w:val="00BD19FD"/>
    <w:rsid w:val="00BD2809"/>
    <w:rsid w:val="00BD3B8C"/>
    <w:rsid w:val="00BD741C"/>
    <w:rsid w:val="00BE1412"/>
    <w:rsid w:val="00BE52A6"/>
    <w:rsid w:val="00BE7D98"/>
    <w:rsid w:val="00BF13E6"/>
    <w:rsid w:val="00BF17DA"/>
    <w:rsid w:val="00BF2F82"/>
    <w:rsid w:val="00BF5530"/>
    <w:rsid w:val="00BF5DFC"/>
    <w:rsid w:val="00C004A2"/>
    <w:rsid w:val="00C024DE"/>
    <w:rsid w:val="00C11C0D"/>
    <w:rsid w:val="00C208AE"/>
    <w:rsid w:val="00C20E70"/>
    <w:rsid w:val="00C31F77"/>
    <w:rsid w:val="00C33656"/>
    <w:rsid w:val="00C35FEB"/>
    <w:rsid w:val="00C44D7A"/>
    <w:rsid w:val="00C458FE"/>
    <w:rsid w:val="00C45A2C"/>
    <w:rsid w:val="00C46C02"/>
    <w:rsid w:val="00C46D7A"/>
    <w:rsid w:val="00C52CE9"/>
    <w:rsid w:val="00C559D9"/>
    <w:rsid w:val="00C56FD4"/>
    <w:rsid w:val="00C5785B"/>
    <w:rsid w:val="00C61204"/>
    <w:rsid w:val="00C614D6"/>
    <w:rsid w:val="00C615E0"/>
    <w:rsid w:val="00C61B52"/>
    <w:rsid w:val="00C61F9C"/>
    <w:rsid w:val="00C62C0E"/>
    <w:rsid w:val="00C66AC4"/>
    <w:rsid w:val="00C66B61"/>
    <w:rsid w:val="00C71B83"/>
    <w:rsid w:val="00C74B53"/>
    <w:rsid w:val="00C76CFC"/>
    <w:rsid w:val="00C76DFD"/>
    <w:rsid w:val="00C83107"/>
    <w:rsid w:val="00C83A12"/>
    <w:rsid w:val="00C871F9"/>
    <w:rsid w:val="00C901F0"/>
    <w:rsid w:val="00C91A82"/>
    <w:rsid w:val="00C933E2"/>
    <w:rsid w:val="00C976B5"/>
    <w:rsid w:val="00CA1F40"/>
    <w:rsid w:val="00CA3492"/>
    <w:rsid w:val="00CA3F73"/>
    <w:rsid w:val="00CB3591"/>
    <w:rsid w:val="00CB3878"/>
    <w:rsid w:val="00CB48CD"/>
    <w:rsid w:val="00CB6921"/>
    <w:rsid w:val="00CC0320"/>
    <w:rsid w:val="00CC1C27"/>
    <w:rsid w:val="00CC20F2"/>
    <w:rsid w:val="00CC4020"/>
    <w:rsid w:val="00CC4E83"/>
    <w:rsid w:val="00CD0903"/>
    <w:rsid w:val="00CD6110"/>
    <w:rsid w:val="00CE00A2"/>
    <w:rsid w:val="00CE202B"/>
    <w:rsid w:val="00CE4835"/>
    <w:rsid w:val="00CE6740"/>
    <w:rsid w:val="00CF0BF8"/>
    <w:rsid w:val="00CF1A61"/>
    <w:rsid w:val="00CF4230"/>
    <w:rsid w:val="00CF4417"/>
    <w:rsid w:val="00D04CD5"/>
    <w:rsid w:val="00D05A71"/>
    <w:rsid w:val="00D0623F"/>
    <w:rsid w:val="00D11063"/>
    <w:rsid w:val="00D12283"/>
    <w:rsid w:val="00D12522"/>
    <w:rsid w:val="00D12A40"/>
    <w:rsid w:val="00D1516F"/>
    <w:rsid w:val="00D16AB2"/>
    <w:rsid w:val="00D17B07"/>
    <w:rsid w:val="00D204AC"/>
    <w:rsid w:val="00D20FDE"/>
    <w:rsid w:val="00D22198"/>
    <w:rsid w:val="00D224AD"/>
    <w:rsid w:val="00D22B31"/>
    <w:rsid w:val="00D23392"/>
    <w:rsid w:val="00D31483"/>
    <w:rsid w:val="00D33A98"/>
    <w:rsid w:val="00D33E5F"/>
    <w:rsid w:val="00D34EA1"/>
    <w:rsid w:val="00D37588"/>
    <w:rsid w:val="00D4015D"/>
    <w:rsid w:val="00D40223"/>
    <w:rsid w:val="00D4460C"/>
    <w:rsid w:val="00D44818"/>
    <w:rsid w:val="00D44ED0"/>
    <w:rsid w:val="00D470C5"/>
    <w:rsid w:val="00D51534"/>
    <w:rsid w:val="00D52060"/>
    <w:rsid w:val="00D53D95"/>
    <w:rsid w:val="00D6042F"/>
    <w:rsid w:val="00D6214A"/>
    <w:rsid w:val="00D626A7"/>
    <w:rsid w:val="00D62908"/>
    <w:rsid w:val="00D6381E"/>
    <w:rsid w:val="00D64195"/>
    <w:rsid w:val="00D64966"/>
    <w:rsid w:val="00D660E1"/>
    <w:rsid w:val="00D705F8"/>
    <w:rsid w:val="00D71774"/>
    <w:rsid w:val="00D72D49"/>
    <w:rsid w:val="00D743F3"/>
    <w:rsid w:val="00D77B9F"/>
    <w:rsid w:val="00D84FD0"/>
    <w:rsid w:val="00D858E5"/>
    <w:rsid w:val="00D87480"/>
    <w:rsid w:val="00D87968"/>
    <w:rsid w:val="00D91C22"/>
    <w:rsid w:val="00D95482"/>
    <w:rsid w:val="00D96C23"/>
    <w:rsid w:val="00DA2255"/>
    <w:rsid w:val="00DA388A"/>
    <w:rsid w:val="00DA54B4"/>
    <w:rsid w:val="00DA54C5"/>
    <w:rsid w:val="00DA765C"/>
    <w:rsid w:val="00DA7BC6"/>
    <w:rsid w:val="00DB1ACB"/>
    <w:rsid w:val="00DB5C46"/>
    <w:rsid w:val="00DB69F5"/>
    <w:rsid w:val="00DB6FDD"/>
    <w:rsid w:val="00DB7298"/>
    <w:rsid w:val="00DB7F7D"/>
    <w:rsid w:val="00DC0A04"/>
    <w:rsid w:val="00DC4FDE"/>
    <w:rsid w:val="00DC6EA6"/>
    <w:rsid w:val="00DC7979"/>
    <w:rsid w:val="00DC7ED6"/>
    <w:rsid w:val="00DD07ED"/>
    <w:rsid w:val="00DD18EB"/>
    <w:rsid w:val="00DD5BAA"/>
    <w:rsid w:val="00DD6E53"/>
    <w:rsid w:val="00DD7FAD"/>
    <w:rsid w:val="00DE0FE7"/>
    <w:rsid w:val="00DE256D"/>
    <w:rsid w:val="00DE4EE2"/>
    <w:rsid w:val="00DE5235"/>
    <w:rsid w:val="00DE7164"/>
    <w:rsid w:val="00DE7D77"/>
    <w:rsid w:val="00DF07CB"/>
    <w:rsid w:val="00DF5D3C"/>
    <w:rsid w:val="00DF662A"/>
    <w:rsid w:val="00E0188E"/>
    <w:rsid w:val="00E02373"/>
    <w:rsid w:val="00E02609"/>
    <w:rsid w:val="00E04612"/>
    <w:rsid w:val="00E11EB7"/>
    <w:rsid w:val="00E12A4E"/>
    <w:rsid w:val="00E144AD"/>
    <w:rsid w:val="00E14C29"/>
    <w:rsid w:val="00E14E42"/>
    <w:rsid w:val="00E2037A"/>
    <w:rsid w:val="00E22990"/>
    <w:rsid w:val="00E2372B"/>
    <w:rsid w:val="00E23B87"/>
    <w:rsid w:val="00E2503E"/>
    <w:rsid w:val="00E25A9D"/>
    <w:rsid w:val="00E26CBC"/>
    <w:rsid w:val="00E32627"/>
    <w:rsid w:val="00E33790"/>
    <w:rsid w:val="00E35C08"/>
    <w:rsid w:val="00E377CE"/>
    <w:rsid w:val="00E37925"/>
    <w:rsid w:val="00E44165"/>
    <w:rsid w:val="00E506A2"/>
    <w:rsid w:val="00E50CE8"/>
    <w:rsid w:val="00E51E46"/>
    <w:rsid w:val="00E51EC1"/>
    <w:rsid w:val="00E5240B"/>
    <w:rsid w:val="00E527C4"/>
    <w:rsid w:val="00E5379E"/>
    <w:rsid w:val="00E53E10"/>
    <w:rsid w:val="00E54F73"/>
    <w:rsid w:val="00E56A3F"/>
    <w:rsid w:val="00E57A87"/>
    <w:rsid w:val="00E61290"/>
    <w:rsid w:val="00E61E3A"/>
    <w:rsid w:val="00E651C0"/>
    <w:rsid w:val="00E65885"/>
    <w:rsid w:val="00E6611A"/>
    <w:rsid w:val="00E672FC"/>
    <w:rsid w:val="00E70AAD"/>
    <w:rsid w:val="00E75A64"/>
    <w:rsid w:val="00E77518"/>
    <w:rsid w:val="00E804BE"/>
    <w:rsid w:val="00E81FFB"/>
    <w:rsid w:val="00E82052"/>
    <w:rsid w:val="00E83119"/>
    <w:rsid w:val="00E83AD4"/>
    <w:rsid w:val="00E845AE"/>
    <w:rsid w:val="00E93E0E"/>
    <w:rsid w:val="00E94714"/>
    <w:rsid w:val="00E96354"/>
    <w:rsid w:val="00E96D9E"/>
    <w:rsid w:val="00EA14D8"/>
    <w:rsid w:val="00EA5820"/>
    <w:rsid w:val="00EB052F"/>
    <w:rsid w:val="00EB18A6"/>
    <w:rsid w:val="00EB2321"/>
    <w:rsid w:val="00EB4440"/>
    <w:rsid w:val="00EB4EC8"/>
    <w:rsid w:val="00EB6276"/>
    <w:rsid w:val="00EB711B"/>
    <w:rsid w:val="00EC4947"/>
    <w:rsid w:val="00ED09E2"/>
    <w:rsid w:val="00ED1030"/>
    <w:rsid w:val="00ED179C"/>
    <w:rsid w:val="00ED3073"/>
    <w:rsid w:val="00ED51DC"/>
    <w:rsid w:val="00ED52A4"/>
    <w:rsid w:val="00ED61B9"/>
    <w:rsid w:val="00EE05AE"/>
    <w:rsid w:val="00EE06D9"/>
    <w:rsid w:val="00EE2B50"/>
    <w:rsid w:val="00EE36B5"/>
    <w:rsid w:val="00EE3AF7"/>
    <w:rsid w:val="00EE4485"/>
    <w:rsid w:val="00EE69F5"/>
    <w:rsid w:val="00EE7047"/>
    <w:rsid w:val="00EF0447"/>
    <w:rsid w:val="00EF3656"/>
    <w:rsid w:val="00EF3D82"/>
    <w:rsid w:val="00EF4961"/>
    <w:rsid w:val="00EF76C6"/>
    <w:rsid w:val="00F0014D"/>
    <w:rsid w:val="00F00F7A"/>
    <w:rsid w:val="00F02E3A"/>
    <w:rsid w:val="00F047CF"/>
    <w:rsid w:val="00F048AA"/>
    <w:rsid w:val="00F066E0"/>
    <w:rsid w:val="00F111CA"/>
    <w:rsid w:val="00F13A53"/>
    <w:rsid w:val="00F14B83"/>
    <w:rsid w:val="00F16DB9"/>
    <w:rsid w:val="00F17F66"/>
    <w:rsid w:val="00F20BA3"/>
    <w:rsid w:val="00F20C01"/>
    <w:rsid w:val="00F20F2C"/>
    <w:rsid w:val="00F24067"/>
    <w:rsid w:val="00F27A5E"/>
    <w:rsid w:val="00F30AC7"/>
    <w:rsid w:val="00F33187"/>
    <w:rsid w:val="00F3515C"/>
    <w:rsid w:val="00F372EC"/>
    <w:rsid w:val="00F37765"/>
    <w:rsid w:val="00F428D5"/>
    <w:rsid w:val="00F450BE"/>
    <w:rsid w:val="00F45F91"/>
    <w:rsid w:val="00F50287"/>
    <w:rsid w:val="00F5788B"/>
    <w:rsid w:val="00F60D5F"/>
    <w:rsid w:val="00F62808"/>
    <w:rsid w:val="00F63DBE"/>
    <w:rsid w:val="00F63DCC"/>
    <w:rsid w:val="00F64E2B"/>
    <w:rsid w:val="00F65524"/>
    <w:rsid w:val="00F725BD"/>
    <w:rsid w:val="00F73E62"/>
    <w:rsid w:val="00F74444"/>
    <w:rsid w:val="00F76584"/>
    <w:rsid w:val="00F77C9F"/>
    <w:rsid w:val="00F81F5E"/>
    <w:rsid w:val="00F86417"/>
    <w:rsid w:val="00F86C55"/>
    <w:rsid w:val="00F90102"/>
    <w:rsid w:val="00F90105"/>
    <w:rsid w:val="00F92497"/>
    <w:rsid w:val="00F9394E"/>
    <w:rsid w:val="00F97039"/>
    <w:rsid w:val="00FA06AB"/>
    <w:rsid w:val="00FA1671"/>
    <w:rsid w:val="00FA170C"/>
    <w:rsid w:val="00FA24CE"/>
    <w:rsid w:val="00FA4008"/>
    <w:rsid w:val="00FA6207"/>
    <w:rsid w:val="00FA7260"/>
    <w:rsid w:val="00FA779B"/>
    <w:rsid w:val="00FA7C43"/>
    <w:rsid w:val="00FB069A"/>
    <w:rsid w:val="00FB0D81"/>
    <w:rsid w:val="00FB3270"/>
    <w:rsid w:val="00FC01DC"/>
    <w:rsid w:val="00FC0C0D"/>
    <w:rsid w:val="00FC34F1"/>
    <w:rsid w:val="00FC6F3A"/>
    <w:rsid w:val="00FD0620"/>
    <w:rsid w:val="00FD0A94"/>
    <w:rsid w:val="00FD3C57"/>
    <w:rsid w:val="00FE7073"/>
    <w:rsid w:val="00FF3D00"/>
    <w:rsid w:val="00FF6204"/>
    <w:rsid w:val="454E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ABF1"/>
  <w15:chartTrackingRefBased/>
  <w15:docId w15:val="{29020FFF-CAF9-4DC0-8CAE-A7BB076893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0D5F"/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7777DB"/>
    <w:pPr>
      <w:keepNext/>
      <w:outlineLvl w:val="0"/>
    </w:pPr>
    <w:rPr>
      <w:rFonts w:ascii="Times New Roman" w:hAnsi="Times New Roman" w:eastAsia="Times New Roman"/>
      <w:sz w:val="24"/>
      <w:szCs w:val="24"/>
      <w:u w:val="single"/>
      <w:lang w:eastAsia="da-DK"/>
    </w:rPr>
  </w:style>
  <w:style w:type="paragraph" w:styleId="Overskrift2">
    <w:name w:val="heading 2"/>
    <w:basedOn w:val="Normal"/>
    <w:next w:val="Normal"/>
    <w:link w:val="Overskrift2Tegn"/>
    <w:qFormat/>
    <w:rsid w:val="007777DB"/>
    <w:pPr>
      <w:keepNext/>
      <w:outlineLvl w:val="1"/>
    </w:pPr>
    <w:rPr>
      <w:rFonts w:ascii="Times New Roman" w:hAnsi="Times New Roman" w:eastAsia="Times New Roman"/>
      <w:b/>
      <w:bCs/>
      <w:sz w:val="24"/>
      <w:szCs w:val="24"/>
      <w:lang w:eastAsia="da-DK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Farvetliste-fremhvningsfarve11" w:customStyle="1">
    <w:name w:val="Farvet liste - fremhævningsfarve 11"/>
    <w:basedOn w:val="Normal"/>
    <w:uiPriority w:val="34"/>
    <w:qFormat/>
    <w:rsid w:val="0034158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30C2E"/>
    <w:pPr>
      <w:tabs>
        <w:tab w:val="center" w:pos="4819"/>
        <w:tab w:val="right" w:pos="9638"/>
      </w:tabs>
    </w:pPr>
  </w:style>
  <w:style w:type="character" w:styleId="SidehovedTegn" w:customStyle="1">
    <w:name w:val="Sidehoved Tegn"/>
    <w:link w:val="Sidehoved"/>
    <w:uiPriority w:val="99"/>
    <w:rsid w:val="00F30C2E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F30C2E"/>
    <w:pPr>
      <w:tabs>
        <w:tab w:val="center" w:pos="4819"/>
        <w:tab w:val="right" w:pos="9638"/>
      </w:tabs>
    </w:pPr>
  </w:style>
  <w:style w:type="character" w:styleId="SidefodTegn" w:customStyle="1">
    <w:name w:val="Sidefod Tegn"/>
    <w:link w:val="Sidefod"/>
    <w:uiPriority w:val="99"/>
    <w:rsid w:val="00F30C2E"/>
    <w:rPr>
      <w:sz w:val="22"/>
      <w:szCs w:val="22"/>
      <w:lang w:eastAsia="en-US"/>
    </w:rPr>
  </w:style>
  <w:style w:type="character" w:styleId="Overskrift1Tegn" w:customStyle="1">
    <w:name w:val="Overskrift 1 Tegn"/>
    <w:link w:val="Overskrift1"/>
    <w:rsid w:val="007777DB"/>
    <w:rPr>
      <w:rFonts w:ascii="Times New Roman" w:hAnsi="Times New Roman" w:eastAsia="Times New Roman"/>
      <w:sz w:val="24"/>
      <w:szCs w:val="24"/>
      <w:u w:val="single"/>
    </w:rPr>
  </w:style>
  <w:style w:type="character" w:styleId="Overskrift2Tegn" w:customStyle="1">
    <w:name w:val="Overskrift 2 Tegn"/>
    <w:link w:val="Overskrift2"/>
    <w:semiHidden/>
    <w:rsid w:val="007777DB"/>
    <w:rPr>
      <w:rFonts w:ascii="Times New Roman" w:hAnsi="Times New Roman" w:eastAsia="Times New Roman"/>
      <w:b/>
      <w:bCs/>
      <w:sz w:val="24"/>
      <w:szCs w:val="24"/>
    </w:rPr>
  </w:style>
  <w:style w:type="paragraph" w:styleId="Titel">
    <w:name w:val="Title"/>
    <w:basedOn w:val="Normal"/>
    <w:link w:val="TitelTegn"/>
    <w:qFormat/>
    <w:rsid w:val="007777DB"/>
    <w:pPr>
      <w:jc w:val="center"/>
    </w:pPr>
    <w:rPr>
      <w:rFonts w:ascii="Times New Roman" w:hAnsi="Times New Roman" w:eastAsia="Times New Roman"/>
      <w:sz w:val="28"/>
      <w:szCs w:val="24"/>
      <w:lang w:eastAsia="da-DK"/>
    </w:rPr>
  </w:style>
  <w:style w:type="character" w:styleId="TitelTegn" w:customStyle="1">
    <w:name w:val="Titel Tegn"/>
    <w:link w:val="Titel"/>
    <w:rsid w:val="007777DB"/>
    <w:rPr>
      <w:rFonts w:ascii="Times New Roman" w:hAnsi="Times New Roman" w:eastAsia="Times New Roman"/>
      <w:sz w:val="28"/>
      <w:szCs w:val="24"/>
    </w:rPr>
  </w:style>
  <w:style w:type="character" w:styleId="Hyperlink">
    <w:name w:val="Hyperlink"/>
    <w:uiPriority w:val="99"/>
    <w:unhideWhenUsed/>
    <w:rsid w:val="001C186C"/>
    <w:rPr>
      <w:color w:val="0000FF"/>
      <w:u w:val="single"/>
    </w:rPr>
  </w:style>
  <w:style w:type="character" w:styleId="Fremhv">
    <w:name w:val="Emphasis"/>
    <w:uiPriority w:val="20"/>
    <w:qFormat/>
    <w:rsid w:val="00181CE6"/>
    <w:rPr>
      <w:i/>
      <w:iCs/>
    </w:rPr>
  </w:style>
  <w:style w:type="paragraph" w:styleId="Listeafsnit">
    <w:name w:val="List Paragraph"/>
    <w:basedOn w:val="Normal"/>
    <w:uiPriority w:val="34"/>
    <w:qFormat/>
    <w:rsid w:val="005D2FC1"/>
    <w:pPr>
      <w:ind w:left="720"/>
      <w:contextualSpacing/>
    </w:pPr>
  </w:style>
  <w:style w:type="paragraph" w:styleId="Typografi" w:customStyle="1">
    <w:name w:val="Typografi"/>
    <w:rsid w:val="00A16377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4"/>
      <w:szCs w:val="24"/>
    </w:rPr>
  </w:style>
  <w:style w:type="paragraph" w:styleId="pparagraph" w:customStyle="1">
    <w:name w:val="p_paragraph"/>
    <w:basedOn w:val="Normal"/>
    <w:rsid w:val="00423C9B"/>
    <w:pPr>
      <w:spacing w:after="240"/>
    </w:pPr>
    <w:rPr>
      <w:rFonts w:ascii="Verdana" w:hAnsi="Verdana" w:eastAsia="Times New Roman"/>
      <w:color w:val="484848"/>
      <w:sz w:val="20"/>
      <w:szCs w:val="20"/>
      <w:lang w:eastAsia="da-DK"/>
    </w:rPr>
  </w:style>
  <w:style w:type="character" w:styleId="apple-style-span" w:customStyle="1">
    <w:name w:val="apple-style-span"/>
    <w:basedOn w:val="Standardskrifttypeiafsnit"/>
    <w:rsid w:val="00DC6EA6"/>
  </w:style>
  <w:style w:type="paragraph" w:styleId="bodytext" w:customStyle="1">
    <w:name w:val="bodytext"/>
    <w:basedOn w:val="Normal"/>
    <w:rsid w:val="00AA4117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da-DK"/>
    </w:rPr>
  </w:style>
  <w:style w:type="character" w:styleId="Strk">
    <w:name w:val="Strong"/>
    <w:uiPriority w:val="22"/>
    <w:qFormat/>
    <w:rsid w:val="000B04E8"/>
    <w:rPr>
      <w:b/>
      <w:bCs/>
    </w:rPr>
  </w:style>
  <w:style w:type="character" w:styleId="apple-converted-space" w:customStyle="1">
    <w:name w:val="apple-converted-space"/>
    <w:basedOn w:val="Standardskrifttypeiafsnit"/>
    <w:rsid w:val="001E6A8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32C9B"/>
    <w:rPr>
      <w:rFonts w:ascii="Segoe UI" w:hAnsi="Segoe UI" w:cs="Segoe UI"/>
      <w:sz w:val="18"/>
      <w:szCs w:val="18"/>
    </w:rPr>
  </w:style>
  <w:style w:type="character" w:styleId="MarkeringsbobletekstTegn" w:customStyle="1">
    <w:name w:val="Markeringsbobletekst Tegn"/>
    <w:link w:val="Markeringsbobletekst"/>
    <w:uiPriority w:val="99"/>
    <w:semiHidden/>
    <w:rsid w:val="00532C9B"/>
    <w:rPr>
      <w:rFonts w:ascii="Segoe UI" w:hAnsi="Segoe UI" w:cs="Segoe UI"/>
      <w:sz w:val="18"/>
      <w:szCs w:val="18"/>
      <w:lang w:val="da-DK" w:eastAsia="en-US"/>
    </w:rPr>
  </w:style>
  <w:style w:type="paragraph" w:styleId="NormalWeb">
    <w:name w:val="Normal (Web)"/>
    <w:basedOn w:val="Normal"/>
    <w:uiPriority w:val="99"/>
    <w:unhideWhenUsed/>
    <w:rsid w:val="0072773C"/>
    <w:pPr>
      <w:spacing w:after="150"/>
    </w:pPr>
    <w:rPr>
      <w:rFonts w:ascii="Times New Roman" w:hAnsi="Times New Roman" w:eastAsia="Times New Roman"/>
      <w:sz w:val="24"/>
      <w:szCs w:val="24"/>
      <w:lang w:val="fr-FR" w:eastAsia="fr-FR"/>
    </w:rPr>
  </w:style>
  <w:style w:type="character" w:styleId="m-9157099240361792650apple-style-span" w:customStyle="1">
    <w:name w:val="m_-9157099240361792650apple-style-span"/>
    <w:rsid w:val="00334CCC"/>
  </w:style>
  <w:style w:type="paragraph" w:styleId="m-1170534378067485407msolistparagraph" w:customStyle="1">
    <w:name w:val="m_-1170534378067485407msolistparagraph"/>
    <w:basedOn w:val="Normal"/>
    <w:rsid w:val="00520C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FR" w:eastAsia="fr-FR"/>
    </w:rPr>
  </w:style>
  <w:style w:type="paragraph" w:styleId="m8232073333942457672msolistparagraph" w:customStyle="1">
    <w:name w:val="m_8232073333942457672msolistparagraph"/>
    <w:basedOn w:val="Normal"/>
    <w:rsid w:val="004E5F0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FR" w:eastAsia="fr-FR"/>
    </w:rPr>
  </w:style>
  <w:style w:type="paragraph" w:styleId="gmail-m-8660877133980860415m2181229889402217199m-1300426477395773265m5243813291400358374m8232073333942457672msolistparagraph" w:customStyle="1">
    <w:name w:val="gmail-m_-8660877133980860415m2181229889402217199m-1300426477395773265m5243813291400358374m8232073333942457672msolistparagraph"/>
    <w:basedOn w:val="Normal"/>
    <w:rsid w:val="00DB1AC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FR" w:eastAsia="fr-FR"/>
    </w:rPr>
  </w:style>
  <w:style w:type="paragraph" w:styleId="gmail-m-8660877133980860415msolistparagraph" w:customStyle="1">
    <w:name w:val="gmail-m_-8660877133980860415msolistparagraph"/>
    <w:basedOn w:val="Normal"/>
    <w:rsid w:val="002C373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FR" w:eastAsia="fr-FR"/>
    </w:rPr>
  </w:style>
  <w:style w:type="paragraph" w:styleId="gmail-m-6435896380661313785gmail-m-8660877133980860415m2181229889402217199m-1300426477395773265m5243813291400358374m8232073333942457672msolistparagraph" w:customStyle="1">
    <w:name w:val="gmail-m_-6435896380661313785gmail-m-8660877133980860415m2181229889402217199m-1300426477395773265m5243813291400358374m8232073333942457672msolistparagraph"/>
    <w:basedOn w:val="Normal"/>
    <w:rsid w:val="00D6042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FR" w:eastAsia="fr-FR"/>
    </w:rPr>
  </w:style>
  <w:style w:type="paragraph" w:styleId="m-8888734959860461193msolistparagraph" w:customStyle="1">
    <w:name w:val="m_-8888734959860461193msolistparagraph"/>
    <w:basedOn w:val="Normal"/>
    <w:rsid w:val="001128E9"/>
    <w:pPr>
      <w:spacing w:before="100" w:beforeAutospacing="1" w:after="100" w:afterAutospacing="1"/>
    </w:pPr>
    <w:rPr>
      <w:rFonts w:cs="Calibri"/>
      <w:lang w:eastAsia="da-DK"/>
    </w:rPr>
  </w:style>
  <w:style w:type="character" w:styleId="w-full" w:customStyle="1">
    <w:name w:val="w-full"/>
    <w:basedOn w:val="Standardskrifttypeiafsnit"/>
    <w:rsid w:val="00187413"/>
  </w:style>
  <w:style w:type="character" w:styleId="hidden" w:customStyle="1">
    <w:name w:val="hidden"/>
    <w:basedOn w:val="Standardskrifttypeiafsnit"/>
    <w:rsid w:val="00187413"/>
  </w:style>
  <w:style w:type="character" w:styleId="Ulstomtale">
    <w:name w:val="Unresolved Mention"/>
    <w:basedOn w:val="Standardskrifttypeiafsnit"/>
    <w:uiPriority w:val="99"/>
    <w:semiHidden/>
    <w:unhideWhenUsed/>
    <w:rsid w:val="008B003D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75F2E"/>
    <w:rPr>
      <w:sz w:val="20"/>
      <w:szCs w:val="20"/>
    </w:rPr>
  </w:style>
  <w:style w:type="character" w:styleId="FodnotetekstTegn" w:customStyle="1">
    <w:name w:val="Fodnotetekst Tegn"/>
    <w:basedOn w:val="Standardskrifttypeiafsnit"/>
    <w:link w:val="Fodnotetekst"/>
    <w:uiPriority w:val="99"/>
    <w:semiHidden/>
    <w:rsid w:val="00875F2E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75F2E"/>
    <w:rPr>
      <w:vertAlign w:val="superscript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-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11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565388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67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4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9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25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94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84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27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54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1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4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810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320">
              <w:marLeft w:val="0"/>
              <w:marRight w:val="0"/>
              <w:marTop w:val="3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604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46499">
                          <w:marLeft w:val="75"/>
                          <w:marRight w:val="3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BDB6AA"/>
                                <w:bottom w:val="single" w:sz="6" w:space="0" w:color="BDB6AA"/>
                                <w:right w:val="single" w:sz="6" w:space="0" w:color="BDB6AA"/>
                              </w:divBdr>
                              <w:divsChild>
                                <w:div w:id="66074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5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2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676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1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10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539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4473084bd9ca4ddd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D0616-C295-47A3-A182-9E7F343AAFF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Danske Fysioterapeuter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LENOVO USER</dc:creator>
  <keywords/>
  <dc:description/>
  <lastModifiedBy>Gæstebruger</lastModifiedBy>
  <revision>79</revision>
  <lastPrinted>2025-09-26T19:50:00.0000000Z</lastPrinted>
  <dcterms:created xsi:type="dcterms:W3CDTF">2025-12-11T16:00:00.0000000Z</dcterms:created>
  <dcterms:modified xsi:type="dcterms:W3CDTF">2025-12-12T21:10:24.3693291Z</dcterms:modified>
</coreProperties>
</file>